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hanging="0"/>
        <w:contextualSpacing/>
        <w:jc w:val="center"/>
        <w:rPr>
          <w:rFonts w:ascii="Times New Roman" w:hAnsi="Times New Roman" w:eastAsia="Calibri" w:cs="Times New Roman"/>
          <w:color w:val="000000"/>
          <w:sz w:val="40"/>
          <w:szCs w:val="40"/>
          <w:lang w:val="uk-UA" w:eastAsia="en-US" w:bidi="ar-SA"/>
        </w:rPr>
      </w:pPr>
      <w:r>
        <w:rPr>
          <w:rFonts w:eastAsia="Calibri" w:cs="Times New Roman" w:ascii="Times New Roman" w:hAnsi="Times New Roman"/>
          <w:color w:val="000000"/>
          <w:sz w:val="40"/>
          <w:szCs w:val="40"/>
          <w:lang w:val="uk-UA" w:eastAsia="en-US" w:bidi="ar-SA"/>
        </w:rPr>
        <w:t xml:space="preserve">Реферат на тему: </w:t>
      </w:r>
    </w:p>
    <w:p>
      <w:pPr>
        <w:pStyle w:val="Normal"/>
        <w:widowControl/>
        <w:bidi w:val="0"/>
        <w:spacing w:lineRule="auto" w:line="360" w:before="0" w:after="0"/>
        <w:ind w:left="0" w:right="0" w:hanging="0"/>
        <w:contextualSpacing/>
        <w:jc w:val="center"/>
        <w:rPr/>
      </w:pPr>
      <w:r>
        <w:rPr>
          <w:rFonts w:eastAsia="Calibri" w:cs="Times New Roman" w:ascii="Times New Roman" w:hAnsi="Times New Roman"/>
          <w:color w:val="000000"/>
          <w:sz w:val="40"/>
          <w:szCs w:val="40"/>
          <w:lang w:val="uk-UA" w:eastAsia="en-US" w:bidi="ar-SA"/>
        </w:rPr>
        <w:t>Вплив хiмiчних чинникiв навколишнього середовища на дихальну систему людини</w:t>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ЗМІСТ:</w:t>
      </w:r>
    </w:p>
    <w:p>
      <w:pPr>
        <w:pStyle w:val="Normal"/>
        <w:widowControl/>
        <w:bidi w:val="0"/>
        <w:spacing w:lineRule="auto" w:line="360" w:before="0" w:after="0"/>
        <w:ind w:left="0" w:right="0" w:hanging="0"/>
        <w:contextualSpacing/>
        <w:jc w:val="both"/>
        <w:rPr/>
      </w:pPr>
      <w:r>
        <w:rPr>
          <w:rFonts w:eastAsia="Calibri" w:cs="Times New Roman" w:ascii="Times New Roman" w:hAnsi="Times New Roman"/>
          <w:color w:val="000000"/>
          <w:sz w:val="28"/>
          <w:szCs w:val="28"/>
          <w:lang w:val="uk-UA" w:eastAsia="en-US" w:bidi="ar-SA"/>
        </w:rPr>
        <w:t>ЗМІСТ......................................................................................................................</w:t>
      </w:r>
      <w:r>
        <w:rPr>
          <w:rFonts w:eastAsia="Calibri" w:cs="Times New Roman" w:ascii="Times New Roman" w:hAnsi="Times New Roman"/>
          <w:color w:val="000000"/>
          <w:sz w:val="28"/>
          <w:szCs w:val="28"/>
          <w:lang w:val="uk-UA" w:eastAsia="en-US" w:bidi="ar-SA"/>
        </w:rPr>
        <w:t>2</w:t>
      </w:r>
    </w:p>
    <w:p>
      <w:pPr>
        <w:pStyle w:val="Normal"/>
        <w:widowControl/>
        <w:bidi w:val="0"/>
        <w:spacing w:lineRule="auto" w:line="360" w:before="0" w:after="0"/>
        <w:ind w:left="0" w:right="0" w:hanging="0"/>
        <w:contextualSpacing/>
        <w:jc w:val="both"/>
        <w:rPr/>
      </w:pPr>
      <w:r>
        <w:rPr>
          <w:rFonts w:eastAsia="Calibri" w:cs="Times New Roman" w:ascii="Times New Roman" w:hAnsi="Times New Roman"/>
          <w:color w:val="000000"/>
          <w:sz w:val="28"/>
          <w:szCs w:val="28"/>
          <w:lang w:val="uk-UA" w:eastAsia="en-US" w:bidi="ar-SA"/>
        </w:rPr>
        <w:t>ВСТУП……………………………………………………………………............3</w:t>
      </w:r>
    </w:p>
    <w:p>
      <w:pPr>
        <w:pStyle w:val="Normal"/>
        <w:widowControl/>
        <w:bidi w:val="0"/>
        <w:spacing w:lineRule="auto" w:line="360" w:before="0" w:after="0"/>
        <w:ind w:left="0" w:right="0" w:hanging="0"/>
        <w:contextualSpacing/>
        <w:jc w:val="both"/>
        <w:rPr/>
      </w:pPr>
      <w:r>
        <w:rPr>
          <w:rFonts w:eastAsia="Calibri" w:cs="Times New Roman" w:ascii="Times New Roman;serif" w:hAnsi="Times New Roman;serif"/>
          <w:b w:val="false"/>
          <w:bCs w:val="false"/>
          <w:color w:val="000000"/>
          <w:sz w:val="28"/>
          <w:szCs w:val="28"/>
          <w:lang w:val="uk-UA" w:eastAsia="en-US" w:bidi="ar-SA"/>
        </w:rPr>
        <w:t>РОЗДІЛ 1. ХАРАКТЕРИСТИКА ХІМІЧНИХ ЧИННИКІВ НАВКОЛИШНЬОГО СЕРЕДОВИЩА</w:t>
      </w:r>
      <w:r>
        <w:rPr>
          <w:rFonts w:eastAsia="Calibri" w:cs="Times New Roman" w:ascii="Times New Roman" w:hAnsi="Times New Roman"/>
          <w:b w:val="false"/>
          <w:bCs w:val="false"/>
          <w:color w:val="000000"/>
          <w:sz w:val="28"/>
          <w:szCs w:val="28"/>
          <w:lang w:val="uk-UA" w:eastAsia="en-US" w:bidi="ar-SA"/>
        </w:rPr>
        <w:t>…............................................................</w:t>
      </w:r>
      <w:r>
        <w:rPr>
          <w:rFonts w:eastAsia="Calibri" w:cs="Times New Roman" w:ascii="Times New Roman" w:hAnsi="Times New Roman"/>
          <w:b w:val="false"/>
          <w:bCs w:val="false"/>
          <w:color w:val="000000"/>
          <w:sz w:val="28"/>
          <w:szCs w:val="28"/>
          <w:lang w:val="uk-UA" w:eastAsia="en-US" w:bidi="ar-SA"/>
        </w:rPr>
        <w:t>5</w:t>
      </w:r>
    </w:p>
    <w:p>
      <w:pPr>
        <w:pStyle w:val="Normal"/>
        <w:widowControl/>
        <w:bidi w:val="0"/>
        <w:spacing w:lineRule="auto" w:line="360" w:before="0" w:after="0"/>
        <w:ind w:left="0" w:right="0" w:hanging="0"/>
        <w:contextualSpacing/>
        <w:jc w:val="both"/>
        <w:rPr>
          <w:b w:val="false"/>
          <w:b w:val="false"/>
          <w:bCs w:val="false"/>
        </w:rPr>
      </w:pPr>
      <w:r>
        <w:rPr>
          <w:rFonts w:eastAsia="Calibri" w:cs="Times New Roman" w:ascii="Times New Roman;serif" w:hAnsi="Times New Roman;serif"/>
          <w:b w:val="false"/>
          <w:bCs w:val="false"/>
          <w:color w:val="000000"/>
          <w:sz w:val="28"/>
          <w:szCs w:val="28"/>
          <w:lang w:val="uk-UA" w:eastAsia="en-US" w:bidi="ar-SA"/>
        </w:rPr>
        <w:t>1.</w:t>
      </w:r>
      <w:r>
        <w:rPr>
          <w:rFonts w:eastAsia="Calibri" w:cs="Times New Roman" w:ascii="Times New Roman;serif" w:hAnsi="Times New Roman;serif"/>
          <w:b w:val="false"/>
          <w:bCs w:val="false"/>
          <w:color w:val="000000"/>
          <w:sz w:val="28"/>
          <w:szCs w:val="28"/>
          <w:lang w:val="uk-UA" w:eastAsia="en-US" w:bidi="ar-SA"/>
        </w:rPr>
        <w:t>1</w:t>
      </w:r>
      <w:r>
        <w:rPr>
          <w:rFonts w:eastAsia="Calibri" w:cs="Times New Roman" w:ascii="Times New Roman;serif" w:hAnsi="Times New Roman;serif"/>
          <w:b w:val="false"/>
          <w:bCs w:val="false"/>
          <w:color w:val="000000"/>
          <w:sz w:val="28"/>
          <w:szCs w:val="28"/>
          <w:lang w:val="uk-UA" w:eastAsia="en-US" w:bidi="ar-SA"/>
        </w:rPr>
        <w:t xml:space="preserve">. Хімічні </w:t>
      </w:r>
      <w:r>
        <w:rPr>
          <w:rFonts w:eastAsia="Calibri" w:cs="Times New Roman" w:ascii="Times New Roman;serif" w:hAnsi="Times New Roman;serif"/>
          <w:b w:val="false"/>
          <w:bCs w:val="false"/>
          <w:color w:val="000000"/>
          <w:sz w:val="28"/>
          <w:szCs w:val="28"/>
          <w:lang w:val="uk-UA" w:eastAsia="en-US" w:bidi="ar-SA"/>
        </w:rPr>
        <w:t>чинники</w:t>
      </w:r>
      <w:r>
        <w:rPr>
          <w:rFonts w:eastAsia="Calibri" w:cs="Times New Roman" w:ascii="Times New Roman;serif" w:hAnsi="Times New Roman;serif"/>
          <w:b w:val="false"/>
          <w:bCs w:val="false"/>
          <w:color w:val="000000"/>
          <w:sz w:val="28"/>
          <w:szCs w:val="28"/>
          <w:lang w:val="uk-UA" w:eastAsia="en-US" w:bidi="ar-SA"/>
        </w:rPr>
        <w:t xml:space="preserve"> небезпеки............................................................................</w:t>
      </w:r>
      <w:r>
        <w:rPr>
          <w:rFonts w:eastAsia="Calibri" w:cs="Times New Roman" w:ascii="Times New Roman;serif" w:hAnsi="Times New Roman;serif"/>
          <w:b w:val="false"/>
          <w:bCs w:val="false"/>
          <w:color w:val="000000"/>
          <w:sz w:val="28"/>
          <w:szCs w:val="28"/>
          <w:lang w:val="uk-UA" w:eastAsia="en-US" w:bidi="ar-SA"/>
        </w:rPr>
        <w:t>5</w:t>
      </w:r>
    </w:p>
    <w:p>
      <w:pPr>
        <w:pStyle w:val="Normal"/>
        <w:widowControl/>
        <w:bidi w:val="0"/>
        <w:spacing w:lineRule="auto" w:line="360" w:before="0" w:after="0"/>
        <w:ind w:left="0" w:right="0" w:hanging="0"/>
        <w:contextualSpacing/>
        <w:jc w:val="both"/>
        <w:rPr>
          <w:b w:val="false"/>
          <w:b w:val="false"/>
          <w:bCs w:val="false"/>
        </w:rPr>
      </w:pPr>
      <w:r>
        <w:rPr>
          <w:rFonts w:eastAsia="Calibri" w:cs="" w:ascii="Times New Roman;serif" w:hAnsi="Times New Roman;serif" w:cstheme="minorBidi" w:eastAsiaTheme="minorHAnsi"/>
          <w:b w:val="false"/>
          <w:bCs w:val="false"/>
          <w:color w:val="00000A"/>
          <w:sz w:val="28"/>
          <w:szCs w:val="22"/>
          <w:lang w:val="uk-UA" w:eastAsia="en-US" w:bidi="ar-SA"/>
        </w:rPr>
        <w:t>1.</w:t>
      </w:r>
      <w:r>
        <w:rPr>
          <w:rFonts w:eastAsia="Calibri" w:cs="" w:ascii="Times New Roman;serif" w:hAnsi="Times New Roman;serif" w:cstheme="minorBidi" w:eastAsiaTheme="minorHAnsi"/>
          <w:b w:val="false"/>
          <w:bCs w:val="false"/>
          <w:color w:val="00000A"/>
          <w:sz w:val="28"/>
          <w:szCs w:val="22"/>
          <w:lang w:val="uk-UA" w:eastAsia="en-US" w:bidi="ar-SA"/>
        </w:rPr>
        <w:t>2</w:t>
      </w:r>
      <w:r>
        <w:rPr>
          <w:rFonts w:eastAsia="Calibri" w:cs="" w:ascii="Times New Roman;serif" w:hAnsi="Times New Roman;serif" w:cstheme="minorBidi" w:eastAsiaTheme="minorHAnsi"/>
          <w:b w:val="false"/>
          <w:bCs w:val="false"/>
          <w:color w:val="00000A"/>
          <w:sz w:val="28"/>
          <w:szCs w:val="22"/>
          <w:lang w:val="uk-UA" w:eastAsia="en-US" w:bidi="ar-SA"/>
        </w:rPr>
        <w:t xml:space="preserve"> Характеристика отруйних речовин................................................................</w:t>
      </w:r>
      <w:r>
        <w:rPr>
          <w:rFonts w:eastAsia="Calibri" w:cs="" w:ascii="Times New Roman;serif" w:hAnsi="Times New Roman;serif" w:cstheme="minorBidi" w:eastAsiaTheme="minorHAnsi"/>
          <w:b w:val="false"/>
          <w:bCs w:val="false"/>
          <w:color w:val="00000A"/>
          <w:sz w:val="28"/>
          <w:szCs w:val="22"/>
          <w:lang w:val="uk-UA" w:eastAsia="en-US" w:bidi="ar-SA"/>
        </w:rPr>
        <w:t>8</w:t>
      </w:r>
    </w:p>
    <w:p>
      <w:pPr>
        <w:pStyle w:val="Style18"/>
        <w:widowControl/>
        <w:bidi w:val="0"/>
        <w:spacing w:lineRule="auto" w:line="360" w:before="0" w:after="0"/>
        <w:ind w:left="0" w:right="0" w:hanging="0"/>
        <w:jc w:val="both"/>
        <w:rPr/>
      </w:pPr>
      <w:r>
        <w:rPr>
          <w:rFonts w:eastAsia="Calibri" w:cs="" w:ascii="Times New Roman;serif" w:hAnsi="Times New Roman;serif" w:cstheme="minorBidi" w:eastAsiaTheme="minorHAnsi"/>
          <w:b w:val="false"/>
          <w:bCs w:val="false"/>
          <w:color w:val="00000A"/>
          <w:sz w:val="28"/>
          <w:szCs w:val="22"/>
          <w:lang w:val="uk-UA" w:eastAsia="en-US" w:bidi="ar-SA"/>
        </w:rPr>
        <w:t xml:space="preserve">1.3 </w:t>
      </w:r>
      <w:r>
        <w:rPr>
          <w:rFonts w:eastAsia="Calibri" w:cs="" w:ascii="Times New Roman;serif" w:hAnsi="Times New Roman;serif" w:cstheme="minorBidi" w:eastAsiaTheme="minorHAnsi"/>
          <w:b w:val="false"/>
          <w:bCs w:val="false"/>
          <w:color w:val="00000A"/>
          <w:sz w:val="28"/>
          <w:szCs w:val="22"/>
          <w:lang w:val="uk-UA" w:eastAsia="en-US" w:bidi="ar-SA"/>
        </w:rPr>
        <w:t>Гранично допустимі концентрації шкідливих речовин..............................</w:t>
      </w:r>
      <w:r>
        <w:rPr>
          <w:rFonts w:eastAsia="Calibri" w:cs="" w:ascii="Times New Roman;serif" w:hAnsi="Times New Roman;serif" w:cstheme="minorBidi" w:eastAsiaTheme="minorHAnsi"/>
          <w:b w:val="false"/>
          <w:bCs w:val="false"/>
          <w:color w:val="00000A"/>
          <w:sz w:val="28"/>
          <w:szCs w:val="22"/>
          <w:lang w:val="uk-UA" w:eastAsia="en-US" w:bidi="ar-SA"/>
        </w:rPr>
        <w:t>10</w:t>
      </w:r>
    </w:p>
    <w:p>
      <w:pPr>
        <w:pStyle w:val="Style18"/>
        <w:widowControl/>
        <w:bidi w:val="0"/>
        <w:spacing w:lineRule="auto" w:line="360" w:before="0" w:after="0"/>
        <w:ind w:left="0" w:right="0" w:hanging="0"/>
        <w:jc w:val="both"/>
        <w:rPr/>
      </w:pPr>
      <w:r>
        <w:rPr>
          <w:rFonts w:ascii="Times New Roman;serif" w:hAnsi="Times New Roman;serif"/>
          <w:color w:val="000000"/>
          <w:sz w:val="28"/>
          <w:lang w:val="uk-UA"/>
        </w:rPr>
        <w:t>Р</w:t>
      </w:r>
      <w:r>
        <w:rPr>
          <w:rFonts w:ascii="Times New Roman;serif" w:hAnsi="Times New Roman;serif"/>
          <w:color w:val="000000"/>
          <w:sz w:val="28"/>
          <w:lang w:val="uk-UA"/>
        </w:rPr>
        <w:t xml:space="preserve">ОЗІЛ 2. </w:t>
      </w:r>
      <w:r>
        <w:rPr>
          <w:rFonts w:ascii="Times New Roman;serif" w:hAnsi="Times New Roman;serif"/>
          <w:color w:val="000000"/>
          <w:sz w:val="28"/>
          <w:lang w:val="uk-UA"/>
        </w:rPr>
        <w:t>В</w:t>
      </w:r>
      <w:r>
        <w:rPr>
          <w:rFonts w:ascii="Times New Roman;serif" w:hAnsi="Times New Roman;serif"/>
          <w:color w:val="000000"/>
          <w:sz w:val="28"/>
          <w:lang w:val="uk-UA"/>
        </w:rPr>
        <w:t>ПЛИВ ЗАБРУДНЕННЯ НАВКОЛИШНЬОГО СЕРЕДОВИЩА НА ЖИТТЯ І ЗДОРОВ'Я ЛЮДИНИ</w:t>
      </w:r>
      <w:r>
        <w:rPr>
          <w:rFonts w:ascii="Times New Roman;serif" w:hAnsi="Times New Roman;serif"/>
          <w:color w:val="000000"/>
          <w:sz w:val="28"/>
          <w:lang w:val="uk-UA"/>
        </w:rPr>
        <w:t>.........................................................................1</w:t>
      </w:r>
      <w:r>
        <w:rPr>
          <w:rFonts w:ascii="Times New Roman;serif" w:hAnsi="Times New Roman;serif"/>
          <w:color w:val="000000"/>
          <w:sz w:val="28"/>
          <w:lang w:val="uk-UA"/>
        </w:rPr>
        <w:t>2</w:t>
      </w:r>
    </w:p>
    <w:p>
      <w:pPr>
        <w:pStyle w:val="Style18"/>
        <w:widowControl/>
        <w:bidi w:val="0"/>
        <w:spacing w:lineRule="auto" w:line="360" w:before="0" w:after="0"/>
        <w:ind w:left="0" w:right="0" w:hanging="0"/>
        <w:jc w:val="both"/>
        <w:rPr/>
      </w:pPr>
      <w:r>
        <w:rPr>
          <w:rFonts w:eastAsia="Calibri" w:cs="Times New Roman" w:ascii="Times New Roman;serif" w:hAnsi="Times New Roman;serif"/>
          <w:b w:val="false"/>
          <w:bCs w:val="false"/>
          <w:color w:val="000000"/>
          <w:sz w:val="28"/>
          <w:szCs w:val="28"/>
          <w:lang w:val="uk-UA" w:eastAsia="en-US" w:bidi="ar-SA"/>
        </w:rPr>
        <w:t xml:space="preserve">2.1 Характеристика шкідливих хімічних речовин, </w:t>
      </w:r>
      <w:r>
        <w:rPr>
          <w:rFonts w:eastAsia="Calibri" w:cs="Times New Roman" w:ascii="Times New Roman;serif" w:hAnsi="Times New Roman;serif"/>
          <w:b w:val="false"/>
          <w:bCs w:val="false"/>
          <w:color w:val="000000"/>
          <w:sz w:val="28"/>
          <w:szCs w:val="28"/>
          <w:lang w:val="uk-UA" w:eastAsia="en-US" w:bidi="ar-SA"/>
        </w:rPr>
        <w:t xml:space="preserve">що </w:t>
      </w:r>
      <w:r>
        <w:rPr>
          <w:rFonts w:eastAsia="Calibri" w:cs="Times New Roman" w:ascii="Times New Roman;serif" w:hAnsi="Times New Roman;serif"/>
          <w:b w:val="false"/>
          <w:bCs w:val="false"/>
          <w:color w:val="000000"/>
          <w:sz w:val="28"/>
          <w:szCs w:val="28"/>
          <w:lang w:val="uk-UA" w:eastAsia="en-US" w:bidi="ar-SA"/>
        </w:rPr>
        <w:t>забрудню</w:t>
      </w:r>
      <w:r>
        <w:rPr>
          <w:rFonts w:eastAsia="Calibri" w:cs="Times New Roman" w:ascii="Times New Roman;serif" w:hAnsi="Times New Roman;serif"/>
          <w:b w:val="false"/>
          <w:bCs w:val="false"/>
          <w:color w:val="000000"/>
          <w:sz w:val="28"/>
          <w:szCs w:val="28"/>
          <w:lang w:val="uk-UA" w:eastAsia="en-US" w:bidi="ar-SA"/>
        </w:rPr>
        <w:t>ють</w:t>
      </w:r>
      <w:r>
        <w:rPr>
          <w:rFonts w:eastAsia="Calibri" w:cs="Times New Roman" w:ascii="Times New Roman;serif" w:hAnsi="Times New Roman;serif"/>
          <w:b w:val="false"/>
          <w:bCs w:val="false"/>
          <w:color w:val="000000"/>
          <w:sz w:val="28"/>
          <w:szCs w:val="28"/>
          <w:lang w:val="uk-UA" w:eastAsia="en-US" w:bidi="ar-SA"/>
        </w:rPr>
        <w:t xml:space="preserve"> навколишн</w:t>
      </w:r>
      <w:r>
        <w:rPr>
          <w:rFonts w:eastAsia="Calibri" w:cs="Times New Roman" w:ascii="Times New Roman;serif" w:hAnsi="Times New Roman;serif"/>
          <w:b w:val="false"/>
          <w:bCs w:val="false"/>
          <w:color w:val="000000"/>
          <w:sz w:val="28"/>
          <w:szCs w:val="28"/>
          <w:lang w:val="uk-UA" w:eastAsia="en-US" w:bidi="ar-SA"/>
        </w:rPr>
        <w:t>є</w:t>
      </w:r>
      <w:r>
        <w:rPr>
          <w:rFonts w:eastAsia="Calibri" w:cs="Times New Roman" w:ascii="Times New Roman;serif" w:hAnsi="Times New Roman;serif"/>
          <w:b w:val="false"/>
          <w:bCs w:val="false"/>
          <w:color w:val="000000"/>
          <w:sz w:val="28"/>
          <w:szCs w:val="28"/>
          <w:lang w:val="uk-UA" w:eastAsia="en-US" w:bidi="ar-SA"/>
        </w:rPr>
        <w:t xml:space="preserve"> середовищ</w:t>
      </w:r>
      <w:r>
        <w:rPr>
          <w:rFonts w:eastAsia="Calibri" w:cs="Times New Roman" w:ascii="Times New Roman;serif" w:hAnsi="Times New Roman;serif"/>
          <w:b w:val="false"/>
          <w:bCs w:val="false"/>
          <w:color w:val="000000"/>
          <w:sz w:val="28"/>
          <w:szCs w:val="28"/>
          <w:lang w:val="uk-UA" w:eastAsia="en-US" w:bidi="ar-SA"/>
        </w:rPr>
        <w:t>е......................................................................................</w:t>
      </w:r>
      <w:r>
        <w:rPr>
          <w:rFonts w:eastAsia="Calibri" w:cs="Times New Roman" w:ascii="Times New Roman;serif" w:hAnsi="Times New Roman;serif"/>
          <w:b w:val="false"/>
          <w:bCs w:val="false"/>
          <w:color w:val="000000"/>
          <w:sz w:val="28"/>
          <w:szCs w:val="28"/>
          <w:lang w:val="uk-UA" w:eastAsia="en-US" w:bidi="ar-SA"/>
        </w:rPr>
        <w:t>1</w:t>
      </w:r>
      <w:r>
        <w:rPr>
          <w:rFonts w:eastAsia="Calibri" w:cs="Times New Roman" w:ascii="Times New Roman;serif" w:hAnsi="Times New Roman;serif"/>
          <w:b w:val="false"/>
          <w:bCs w:val="false"/>
          <w:color w:val="000000"/>
          <w:sz w:val="28"/>
          <w:szCs w:val="28"/>
          <w:lang w:val="uk-UA" w:eastAsia="en-US" w:bidi="ar-SA"/>
        </w:rPr>
        <w:t>2</w:t>
      </w:r>
    </w:p>
    <w:p>
      <w:pPr>
        <w:pStyle w:val="Style18"/>
        <w:widowControl/>
        <w:bidi w:val="0"/>
        <w:spacing w:lineRule="auto" w:line="360" w:before="0" w:after="0"/>
        <w:ind w:left="0" w:right="0" w:hanging="0"/>
        <w:jc w:val="both"/>
        <w:rPr>
          <w:b w:val="false"/>
          <w:b w:val="false"/>
          <w:bCs w:val="false"/>
        </w:rPr>
      </w:pPr>
      <w:r>
        <w:rPr>
          <w:rFonts w:eastAsia="Calibri" w:cs="Times New Roman" w:ascii="Times New Roman;serif" w:hAnsi="Times New Roman;serif"/>
          <w:b w:val="false"/>
          <w:bCs w:val="false"/>
          <w:i w:val="false"/>
          <w:iCs w:val="false"/>
          <w:color w:val="000000"/>
          <w:sz w:val="28"/>
          <w:szCs w:val="28"/>
          <w:lang w:val="uk-UA" w:eastAsia="en-US" w:bidi="ar-SA"/>
        </w:rPr>
        <w:t>2.2 Вплив атмосферних забруднень на життя і здоров'я люд</w:t>
      </w:r>
      <w:r>
        <w:rPr>
          <w:rFonts w:eastAsia="Calibri" w:cs="Times New Roman" w:ascii="Times New Roman;serif" w:hAnsi="Times New Roman;serif"/>
          <w:b w:val="false"/>
          <w:bCs w:val="false"/>
          <w:i w:val="false"/>
          <w:iCs w:val="false"/>
          <w:color w:val="000000"/>
          <w:sz w:val="28"/>
          <w:szCs w:val="28"/>
          <w:lang w:val="uk-UA" w:eastAsia="en-US" w:bidi="ar-SA"/>
        </w:rPr>
        <w:t>ини....................</w:t>
      </w:r>
      <w:r>
        <w:rPr>
          <w:rFonts w:eastAsia="Calibri" w:cs="Times New Roman" w:ascii="Times New Roman;serif" w:hAnsi="Times New Roman;serif"/>
          <w:b w:val="false"/>
          <w:bCs w:val="false"/>
          <w:i w:val="false"/>
          <w:iCs w:val="false"/>
          <w:color w:val="000000"/>
          <w:sz w:val="28"/>
          <w:szCs w:val="28"/>
          <w:lang w:val="uk-UA" w:eastAsia="en-US" w:bidi="ar-SA"/>
        </w:rPr>
        <w:t>15</w:t>
      </w:r>
    </w:p>
    <w:p>
      <w:pPr>
        <w:pStyle w:val="Style18"/>
        <w:widowControl/>
        <w:bidi w:val="0"/>
        <w:spacing w:lineRule="auto" w:line="360" w:before="0" w:after="0"/>
        <w:ind w:left="0" w:right="0" w:hanging="0"/>
        <w:jc w:val="both"/>
        <w:rPr/>
      </w:pPr>
      <w:r>
        <w:rPr>
          <w:rFonts w:eastAsia="Calibri" w:cs="Times New Roman" w:ascii="Times New Roman" w:hAnsi="Times New Roman"/>
          <w:b w:val="false"/>
          <w:bCs w:val="false"/>
          <w:i w:val="false"/>
          <w:iCs w:val="false"/>
          <w:color w:val="000000"/>
          <w:sz w:val="28"/>
          <w:szCs w:val="28"/>
          <w:u w:val="none"/>
          <w:lang w:val="uk-UA" w:eastAsia="en-US" w:bidi="ar-SA"/>
        </w:rPr>
        <w:t>2.3. Вплив хiмiчних чинникiв навколишнього середовища на дихальну систему людини....................................................................................................1</w:t>
      </w:r>
      <w:r>
        <w:rPr>
          <w:rFonts w:eastAsia="Calibri" w:cs="Times New Roman" w:ascii="Times New Roman" w:hAnsi="Times New Roman"/>
          <w:b w:val="false"/>
          <w:bCs w:val="false"/>
          <w:i w:val="false"/>
          <w:iCs w:val="false"/>
          <w:color w:val="000000"/>
          <w:sz w:val="28"/>
          <w:szCs w:val="28"/>
          <w:u w:val="none"/>
          <w:lang w:val="uk-UA" w:eastAsia="en-US" w:bidi="ar-SA"/>
        </w:rPr>
        <w:t>8</w:t>
      </w:r>
    </w:p>
    <w:p>
      <w:pPr>
        <w:pStyle w:val="Style18"/>
        <w:widowControl/>
        <w:bidi w:val="0"/>
        <w:spacing w:lineRule="auto" w:line="360" w:before="0" w:after="0"/>
        <w:ind w:left="0" w:right="0" w:hanging="0"/>
        <w:jc w:val="both"/>
        <w:rPr>
          <w:b w:val="false"/>
          <w:b w:val="false"/>
          <w:bCs w:val="false"/>
        </w:rPr>
      </w:pPr>
      <w:r>
        <w:rPr>
          <w:rFonts w:eastAsia="Calibri" w:cs="" w:ascii="Times New Roman;serif" w:hAnsi="Times New Roman;serif" w:cstheme="minorBidi" w:eastAsiaTheme="minorHAnsi"/>
          <w:b w:val="false"/>
          <w:bCs w:val="false"/>
          <w:color w:val="00000A"/>
          <w:sz w:val="28"/>
          <w:szCs w:val="22"/>
          <w:lang w:val="uk-UA" w:eastAsia="en-US" w:bidi="ar-SA"/>
        </w:rPr>
        <w:t>Р</w:t>
      </w:r>
      <w:r>
        <w:rPr>
          <w:rFonts w:eastAsia="Calibri" w:cs="" w:ascii="Times New Roman;serif" w:hAnsi="Times New Roman;serif" w:cstheme="minorBidi" w:eastAsiaTheme="minorHAnsi"/>
          <w:b w:val="false"/>
          <w:bCs w:val="false"/>
          <w:color w:val="00000A"/>
          <w:sz w:val="28"/>
          <w:szCs w:val="22"/>
          <w:lang w:val="uk-UA" w:eastAsia="en-US" w:bidi="ar-SA"/>
        </w:rPr>
        <w:t xml:space="preserve">ОЗДІЛ 3.  </w:t>
      </w:r>
      <w:r>
        <w:rPr>
          <w:rFonts w:eastAsia="Calibri" w:cs="" w:ascii="Times New Roman;serif" w:hAnsi="Times New Roman;serif" w:cstheme="minorBidi" w:eastAsiaTheme="minorHAnsi"/>
          <w:b w:val="false"/>
          <w:bCs w:val="false"/>
          <w:color w:val="00000A"/>
          <w:sz w:val="28"/>
          <w:szCs w:val="22"/>
          <w:lang w:val="uk-UA" w:eastAsia="en-US" w:bidi="ar-SA"/>
        </w:rPr>
        <w:t>З</w:t>
      </w:r>
      <w:r>
        <w:rPr>
          <w:rFonts w:eastAsia="Calibri" w:cs="" w:ascii="Times New Roman;serif" w:hAnsi="Times New Roman;serif" w:cstheme="minorBidi" w:eastAsiaTheme="minorHAnsi"/>
          <w:b w:val="false"/>
          <w:bCs w:val="false"/>
          <w:color w:val="00000A"/>
          <w:sz w:val="28"/>
          <w:szCs w:val="22"/>
          <w:lang w:val="uk-UA" w:eastAsia="en-US" w:bidi="ar-SA"/>
        </w:rPr>
        <w:t>АХОДИ, ЩОДО ЗМЕНШЕННЯ ВПЛИВУ ХІМІЧНИХ ЧИННИКІВ НА ЗДОРОВ’Я ЛЮДИНИ.............................................................</w:t>
      </w:r>
      <w:r>
        <w:rPr>
          <w:rFonts w:eastAsia="Calibri" w:cs="" w:ascii="Times New Roman;serif" w:hAnsi="Times New Roman;serif" w:cstheme="minorBidi" w:eastAsiaTheme="minorHAnsi"/>
          <w:b w:val="false"/>
          <w:bCs w:val="false"/>
          <w:color w:val="00000A"/>
          <w:sz w:val="28"/>
          <w:szCs w:val="22"/>
          <w:lang w:val="uk-UA" w:eastAsia="en-US" w:bidi="ar-SA"/>
        </w:rPr>
        <w:t>23</w:t>
      </w:r>
    </w:p>
    <w:p>
      <w:pPr>
        <w:pStyle w:val="Style18"/>
        <w:widowControl/>
        <w:bidi w:val="0"/>
        <w:spacing w:lineRule="auto" w:line="360" w:before="0" w:after="0"/>
        <w:ind w:left="0" w:right="0" w:hanging="0"/>
        <w:jc w:val="both"/>
        <w:rPr>
          <w:b w:val="false"/>
          <w:b w:val="false"/>
          <w:bCs w:val="false"/>
        </w:rPr>
      </w:pPr>
      <w:r>
        <w:rPr>
          <w:rFonts w:eastAsia="Calibri" w:cs="" w:ascii="Times New Roman;serif" w:hAnsi="Times New Roman;serif" w:cstheme="minorBidi" w:eastAsiaTheme="minorHAnsi"/>
          <w:b w:val="false"/>
          <w:bCs w:val="false"/>
          <w:color w:val="00000A"/>
          <w:sz w:val="28"/>
          <w:szCs w:val="22"/>
          <w:lang w:val="uk-UA" w:eastAsia="en-US" w:bidi="ar-SA"/>
        </w:rPr>
        <w:t xml:space="preserve">3.1  </w:t>
      </w:r>
      <w:r>
        <w:rPr>
          <w:rFonts w:eastAsia="Calibri" w:cs="" w:ascii="Times New Roman;serif" w:hAnsi="Times New Roman;serif" w:cstheme="minorBidi" w:eastAsiaTheme="minorHAnsi"/>
          <w:b w:val="false"/>
          <w:bCs w:val="false"/>
          <w:color w:val="00000A"/>
          <w:sz w:val="28"/>
          <w:szCs w:val="22"/>
          <w:lang w:val="uk-UA" w:eastAsia="en-US" w:bidi="ar-SA"/>
        </w:rPr>
        <w:t>З</w:t>
      </w:r>
      <w:r>
        <w:rPr>
          <w:rFonts w:eastAsia="Calibri" w:cs="" w:ascii="Times New Roman;serif" w:hAnsi="Times New Roman;serif" w:cstheme="minorBidi" w:eastAsiaTheme="minorHAnsi"/>
          <w:b w:val="false"/>
          <w:bCs w:val="false"/>
          <w:color w:val="00000A"/>
          <w:sz w:val="28"/>
          <w:szCs w:val="22"/>
          <w:lang w:val="uk-UA" w:eastAsia="en-US" w:bidi="ar-SA"/>
        </w:rPr>
        <w:t>аход</w:t>
      </w:r>
      <w:r>
        <w:rPr>
          <w:rFonts w:eastAsia="Calibri" w:cs="" w:ascii="Times New Roman;serif" w:hAnsi="Times New Roman;serif" w:cstheme="minorBidi" w:eastAsiaTheme="minorHAnsi"/>
          <w:b w:val="false"/>
          <w:bCs w:val="false"/>
          <w:color w:val="00000A"/>
          <w:sz w:val="28"/>
          <w:szCs w:val="22"/>
          <w:lang w:val="uk-UA" w:eastAsia="en-US" w:bidi="ar-SA"/>
        </w:rPr>
        <w:t>и по</w:t>
      </w:r>
      <w:r>
        <w:rPr>
          <w:rFonts w:eastAsia="Calibri" w:cs="" w:ascii="Times New Roman;serif" w:hAnsi="Times New Roman;serif" w:cstheme="minorBidi" w:eastAsiaTheme="minorHAnsi"/>
          <w:b w:val="false"/>
          <w:bCs w:val="false"/>
          <w:color w:val="00000A"/>
          <w:sz w:val="28"/>
          <w:szCs w:val="22"/>
          <w:lang w:val="uk-UA" w:eastAsia="en-US" w:bidi="ar-SA"/>
        </w:rPr>
        <w:t xml:space="preserve"> </w:t>
      </w:r>
      <w:r>
        <w:rPr>
          <w:rFonts w:eastAsia="Calibri" w:cs="" w:ascii="Times New Roman;serif" w:hAnsi="Times New Roman;serif" w:cstheme="minorBidi" w:eastAsiaTheme="minorHAnsi"/>
          <w:b w:val="false"/>
          <w:bCs w:val="false"/>
          <w:color w:val="00000A"/>
          <w:sz w:val="28"/>
          <w:szCs w:val="22"/>
          <w:lang w:val="uk-UA" w:eastAsia="en-US" w:bidi="ar-SA"/>
        </w:rPr>
        <w:t>з</w:t>
      </w:r>
      <w:r>
        <w:rPr>
          <w:rFonts w:eastAsia="Calibri" w:cs="" w:ascii="Times New Roman;serif" w:hAnsi="Times New Roman;serif" w:cstheme="minorBidi" w:eastAsiaTheme="minorHAnsi"/>
          <w:b w:val="false"/>
          <w:bCs w:val="false"/>
          <w:color w:val="00000A"/>
          <w:sz w:val="28"/>
          <w:szCs w:val="22"/>
          <w:lang w:val="uk-UA" w:eastAsia="en-US" w:bidi="ar-SA"/>
        </w:rPr>
        <w:t>береженн</w:t>
      </w:r>
      <w:r>
        <w:rPr>
          <w:rFonts w:eastAsia="Calibri" w:cs="" w:ascii="Times New Roman;serif" w:hAnsi="Times New Roman;serif" w:cstheme="minorBidi" w:eastAsiaTheme="minorHAnsi"/>
          <w:b w:val="false"/>
          <w:bCs w:val="false"/>
          <w:color w:val="00000A"/>
          <w:sz w:val="28"/>
          <w:szCs w:val="22"/>
          <w:lang w:val="uk-UA" w:eastAsia="en-US" w:bidi="ar-SA"/>
        </w:rPr>
        <w:t>ю</w:t>
      </w:r>
      <w:r>
        <w:rPr>
          <w:rFonts w:eastAsia="Calibri" w:cs="" w:ascii="Times New Roman;serif" w:hAnsi="Times New Roman;serif" w:cstheme="minorBidi" w:eastAsiaTheme="minorHAnsi"/>
          <w:b w:val="false"/>
          <w:bCs w:val="false"/>
          <w:color w:val="00000A"/>
          <w:sz w:val="28"/>
          <w:szCs w:val="22"/>
          <w:lang w:val="uk-UA" w:eastAsia="en-US" w:bidi="ar-SA"/>
        </w:rPr>
        <w:t xml:space="preserve"> чистоти атмосферного повітря.............................</w:t>
      </w:r>
      <w:r>
        <w:rPr>
          <w:rFonts w:eastAsia="Calibri" w:cs="" w:ascii="Times New Roman;serif" w:hAnsi="Times New Roman;serif" w:cstheme="minorBidi" w:eastAsiaTheme="minorHAnsi"/>
          <w:b w:val="false"/>
          <w:bCs w:val="false"/>
          <w:color w:val="00000A"/>
          <w:sz w:val="28"/>
          <w:szCs w:val="22"/>
          <w:lang w:val="uk-UA" w:eastAsia="en-US" w:bidi="ar-SA"/>
        </w:rPr>
        <w:t>23</w:t>
      </w:r>
    </w:p>
    <w:p>
      <w:pPr>
        <w:pStyle w:val="Style18"/>
        <w:widowControl/>
        <w:bidi w:val="0"/>
        <w:spacing w:lineRule="auto" w:line="360" w:before="0" w:after="0"/>
        <w:ind w:left="0" w:right="0" w:hanging="0"/>
        <w:jc w:val="both"/>
        <w:rPr>
          <w:b w:val="false"/>
          <w:b w:val="false"/>
          <w:bCs w:val="false"/>
        </w:rPr>
      </w:pPr>
      <w:r>
        <w:rPr>
          <w:rFonts w:eastAsia="Calibri" w:cs="" w:ascii="Times New Roman;serif" w:hAnsi="Times New Roman;serif" w:cstheme="minorBidi" w:eastAsiaTheme="minorHAnsi"/>
          <w:b w:val="false"/>
          <w:bCs w:val="false"/>
          <w:color w:val="00000A"/>
          <w:sz w:val="28"/>
          <w:szCs w:val="22"/>
          <w:lang w:val="uk-UA" w:eastAsia="en-US" w:bidi="ar-SA"/>
        </w:rPr>
        <w:t>3.2. З</w:t>
      </w:r>
      <w:r>
        <w:rPr>
          <w:rFonts w:eastAsia="Calibri" w:cs="" w:ascii="Times New Roman;serif" w:hAnsi="Times New Roman;serif" w:cstheme="minorBidi" w:eastAsiaTheme="minorHAnsi"/>
          <w:b w:val="false"/>
          <w:bCs w:val="false"/>
          <w:color w:val="00000A"/>
          <w:sz w:val="28"/>
          <w:szCs w:val="22"/>
          <w:lang w:val="uk-UA" w:eastAsia="en-US" w:bidi="ar-SA"/>
        </w:rPr>
        <w:t xml:space="preserve">аходи щодо зниження несприятливого впливу </w:t>
      </w:r>
      <w:r>
        <w:rPr>
          <w:rFonts w:eastAsia="Calibri" w:cs="" w:ascii="Times New Roman;serif" w:hAnsi="Times New Roman;serif" w:cstheme="minorBidi" w:eastAsiaTheme="minorHAnsi"/>
          <w:b w:val="false"/>
          <w:bCs w:val="false"/>
          <w:color w:val="00000A"/>
          <w:sz w:val="28"/>
          <w:szCs w:val="22"/>
          <w:lang w:val="uk-UA" w:eastAsia="en-US" w:bidi="ar-SA"/>
        </w:rPr>
        <w:t>ш</w:t>
      </w:r>
      <w:r>
        <w:rPr>
          <w:rFonts w:eastAsia="Calibri" w:cs="" w:ascii="Times New Roman;serif" w:hAnsi="Times New Roman;serif" w:cstheme="minorBidi" w:eastAsiaTheme="minorHAnsi"/>
          <w:b w:val="false"/>
          <w:bCs w:val="false"/>
          <w:color w:val="00000A"/>
          <w:sz w:val="28"/>
          <w:szCs w:val="22"/>
          <w:lang w:val="uk-UA" w:eastAsia="en-US" w:bidi="ar-SA"/>
        </w:rPr>
        <w:t>кідлив</w:t>
      </w:r>
      <w:r>
        <w:rPr>
          <w:rFonts w:eastAsia="Calibri" w:cs="" w:ascii="Times New Roman;serif" w:hAnsi="Times New Roman;serif" w:cstheme="minorBidi" w:eastAsiaTheme="minorHAnsi"/>
          <w:b w:val="false"/>
          <w:bCs w:val="false"/>
          <w:color w:val="00000A"/>
          <w:sz w:val="28"/>
          <w:szCs w:val="22"/>
          <w:lang w:val="uk-UA" w:eastAsia="en-US" w:bidi="ar-SA"/>
        </w:rPr>
        <w:t>их</w:t>
      </w:r>
      <w:r>
        <w:rPr>
          <w:rFonts w:eastAsia="Calibri" w:cs="" w:ascii="Times New Roman;serif" w:hAnsi="Times New Roman;serif" w:cstheme="minorBidi" w:eastAsiaTheme="minorHAnsi"/>
          <w:b w:val="false"/>
          <w:bCs w:val="false"/>
          <w:color w:val="00000A"/>
          <w:sz w:val="28"/>
          <w:szCs w:val="22"/>
          <w:lang w:val="uk-UA" w:eastAsia="en-US" w:bidi="ar-SA"/>
        </w:rPr>
        <w:t xml:space="preserve"> речовин.......</w:t>
      </w:r>
      <w:r>
        <w:rPr>
          <w:rFonts w:eastAsia="Calibri" w:cs="" w:ascii="Times New Roman;serif" w:hAnsi="Times New Roman;serif" w:cstheme="minorBidi" w:eastAsiaTheme="minorHAnsi"/>
          <w:b w:val="false"/>
          <w:bCs w:val="false"/>
          <w:color w:val="00000A"/>
          <w:sz w:val="28"/>
          <w:szCs w:val="22"/>
          <w:lang w:val="uk-UA" w:eastAsia="en-US" w:bidi="ar-SA"/>
        </w:rPr>
        <w:t>25</w:t>
      </w:r>
    </w:p>
    <w:p>
      <w:pPr>
        <w:pStyle w:val="Normal"/>
        <w:widowControl/>
        <w:bidi w:val="0"/>
        <w:spacing w:lineRule="auto" w:line="360" w:before="0" w:after="0"/>
        <w:ind w:left="0" w:right="0" w:hanging="0"/>
        <w:contextualSpacing/>
        <w:jc w:val="both"/>
        <w:rPr/>
      </w:pPr>
      <w:r>
        <w:rPr>
          <w:rFonts w:eastAsia="Calibri" w:cs="Times New Roman" w:ascii="Times New Roman" w:hAnsi="Times New Roman"/>
          <w:color w:val="000000"/>
          <w:sz w:val="28"/>
          <w:szCs w:val="28"/>
          <w:lang w:val="uk-UA" w:eastAsia="en-US" w:bidi="ar-SA"/>
        </w:rPr>
        <w:t>ВИСНОВКИ..........................................................................................................2</w:t>
      </w:r>
      <w:r>
        <w:rPr>
          <w:rFonts w:eastAsia="Calibri" w:cs="Times New Roman" w:ascii="Times New Roman" w:hAnsi="Times New Roman"/>
          <w:color w:val="000000"/>
          <w:sz w:val="28"/>
          <w:szCs w:val="28"/>
          <w:lang w:val="uk-UA" w:eastAsia="en-US" w:bidi="ar-SA"/>
        </w:rPr>
        <w:t>8</w:t>
      </w:r>
    </w:p>
    <w:p>
      <w:pPr>
        <w:pStyle w:val="Normal"/>
        <w:widowControl/>
        <w:bidi w:val="0"/>
        <w:spacing w:lineRule="auto" w:line="360" w:before="0" w:after="0"/>
        <w:ind w:left="0" w:right="0" w:hanging="0"/>
        <w:contextualSpacing/>
        <w:jc w:val="both"/>
        <w:rPr/>
      </w:pPr>
      <w:r>
        <w:rPr>
          <w:rFonts w:eastAsia="Calibri" w:cs="" w:ascii="Times New Roman;serif" w:hAnsi="Times New Roman;serif" w:cstheme="minorBidi" w:eastAsiaTheme="minorHAnsi"/>
          <w:b w:val="false"/>
          <w:bCs w:val="false"/>
          <w:color w:val="00000A"/>
          <w:sz w:val="28"/>
          <w:szCs w:val="22"/>
          <w:lang w:val="uk-UA" w:eastAsia="en-US" w:bidi="ar-SA"/>
        </w:rPr>
        <w:t>С</w:t>
      </w:r>
      <w:r>
        <w:rPr>
          <w:rFonts w:eastAsia="Calibri" w:cs="" w:ascii="Times New Roman;serif" w:hAnsi="Times New Roman;serif" w:cstheme="minorBidi" w:eastAsiaTheme="minorHAnsi"/>
          <w:b w:val="false"/>
          <w:bCs w:val="false"/>
          <w:color w:val="00000A"/>
          <w:sz w:val="28"/>
          <w:szCs w:val="22"/>
          <w:lang w:val="uk-UA" w:eastAsia="en-US" w:bidi="ar-SA"/>
        </w:rPr>
        <w:t xml:space="preserve">ПИСОК </w:t>
      </w:r>
      <w:r>
        <w:rPr>
          <w:rFonts w:eastAsia="Calibri" w:cs="" w:ascii="Times New Roman;serif" w:hAnsi="Times New Roman;serif" w:cstheme="minorBidi" w:eastAsiaTheme="minorHAnsi"/>
          <w:b w:val="false"/>
          <w:bCs w:val="false"/>
          <w:color w:val="00000A"/>
          <w:sz w:val="28"/>
          <w:szCs w:val="22"/>
          <w:lang w:val="uk-UA" w:eastAsia="en-US" w:bidi="ar-SA"/>
        </w:rPr>
        <w:t>ВИКОРИСТАНИХ ДЖЕРЕЛ...</w:t>
      </w:r>
      <w:r>
        <w:rPr>
          <w:rFonts w:eastAsia="Calibri" w:cs="Times New Roman" w:ascii="Times New Roman" w:hAnsi="Times New Roman"/>
          <w:color w:val="000000"/>
          <w:sz w:val="28"/>
          <w:szCs w:val="28"/>
          <w:lang w:val="uk-UA" w:eastAsia="en-US" w:bidi="ar-SA"/>
        </w:rPr>
        <w:t>……………………………………..2</w:t>
      </w:r>
      <w:r>
        <w:rPr>
          <w:rFonts w:eastAsia="Calibri" w:cs="Times New Roman" w:ascii="Times New Roman" w:hAnsi="Times New Roman"/>
          <w:color w:val="000000"/>
          <w:sz w:val="28"/>
          <w:szCs w:val="28"/>
          <w:lang w:val="uk-UA" w:eastAsia="en-US" w:bidi="ar-SA"/>
        </w:rPr>
        <w:t>9</w:t>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Normal"/>
        <w:widowControl/>
        <w:bidi w:val="0"/>
        <w:spacing w:lineRule="auto" w:line="360" w:before="0" w:after="0"/>
        <w:ind w:left="0" w:right="0" w:firstLine="680"/>
        <w:contextualSpacing/>
        <w:jc w:val="center"/>
        <w:rPr>
          <w:rFonts w:ascii="Times New Roman" w:hAnsi="Times New Roman" w:eastAsia="Calibri" w:cs="Times New Roman"/>
          <w:b/>
          <w:b/>
          <w:color w:val="000000"/>
          <w:sz w:val="28"/>
          <w:szCs w:val="28"/>
          <w:lang w:val="uk-UA" w:eastAsia="en-US" w:bidi="ar-SA"/>
        </w:rPr>
      </w:pPr>
      <w:r>
        <w:rPr>
          <w:rFonts w:eastAsia="Calibri" w:cs="Times New Roman" w:ascii="Times New Roman" w:hAnsi="Times New Roman"/>
          <w:b/>
          <w:color w:val="000000"/>
          <w:sz w:val="28"/>
          <w:szCs w:val="28"/>
          <w:lang w:val="uk-UA" w:eastAsia="en-US" w:bidi="ar-SA"/>
        </w:rPr>
      </w:r>
    </w:p>
    <w:p>
      <w:pPr>
        <w:pStyle w:val="Style18"/>
        <w:widowControl/>
        <w:bidi w:val="0"/>
        <w:spacing w:lineRule="auto" w:line="360" w:before="0" w:after="0"/>
        <w:ind w:left="0" w:right="0" w:firstLine="680"/>
        <w:contextualSpacing/>
        <w:jc w:val="center"/>
        <w:rPr/>
      </w:pPr>
      <w:r>
        <w:rPr>
          <w:rFonts w:eastAsia="Calibri" w:cs="Times New Roman" w:ascii="Times New Roman" w:hAnsi="Times New Roman"/>
          <w:b/>
          <w:color w:val="000000"/>
          <w:sz w:val="28"/>
          <w:szCs w:val="28"/>
          <w:highlight w:val="white"/>
          <w:lang w:val="uk-UA" w:eastAsia="en-US" w:bidi="ar-SA"/>
        </w:rPr>
        <w:t>ВСТУП</w:t>
      </w:r>
      <w:r>
        <w:rPr>
          <w:rFonts w:eastAsia="Calibri" w:cs="Times New Roman" w:ascii="Times New Roman" w:hAnsi="Times New Roman"/>
          <w:color w:val="000000"/>
          <w:sz w:val="28"/>
          <w:szCs w:val="28"/>
          <w:highlight w:val="white"/>
          <w:lang w:val="uk-UA" w:eastAsia="en-US" w:bidi="ar-SA"/>
        </w:rPr>
        <w:t xml:space="preserve"> </w:t>
      </w:r>
    </w:p>
    <w:p>
      <w:pPr>
        <w:pStyle w:val="Style18"/>
        <w:spacing w:lineRule="auto" w:line="360" w:before="0" w:after="0"/>
        <w:ind w:left="0" w:right="0" w:firstLine="706"/>
        <w:jc w:val="both"/>
        <w:rPr/>
      </w:pPr>
      <w:r>
        <w:rPr>
          <w:rFonts w:ascii="Times New Roman;serif" w:hAnsi="Times New Roman;serif"/>
          <w:sz w:val="28"/>
          <w:lang w:val="uk-UA"/>
        </w:rPr>
        <w:t xml:space="preserve">Людина </w:t>
      </w:r>
      <w:r>
        <w:rPr>
          <w:rFonts w:ascii="Times New Roman;serif" w:hAnsi="Times New Roman;serif"/>
          <w:sz w:val="28"/>
          <w:lang w:val="uk-UA"/>
        </w:rPr>
        <w:t xml:space="preserve">протягом століть прагнула не пристосуватися до природного середовища, а зробити його зручним для свого </w:t>
      </w:r>
      <w:r>
        <w:rPr>
          <w:rFonts w:ascii="Times New Roman;serif" w:hAnsi="Times New Roman;serif"/>
          <w:sz w:val="28"/>
          <w:lang w:val="uk-UA"/>
        </w:rPr>
        <w:t>існування</w:t>
      </w:r>
      <w:r>
        <w:rPr>
          <w:rFonts w:ascii="Times New Roman;serif" w:hAnsi="Times New Roman;serif"/>
          <w:sz w:val="28"/>
          <w:lang w:val="uk-UA"/>
        </w:rPr>
        <w:t xml:space="preserve">. Тепер ми усвідомили, що будь-яка діяльність людини впливає на </w:t>
      </w:r>
      <w:r>
        <w:rPr>
          <w:rStyle w:val="Style13"/>
          <w:rFonts w:ascii="Times New Roman;serif" w:hAnsi="Times New Roman;serif"/>
          <w:color w:val="000000"/>
          <w:sz w:val="28"/>
          <w:u w:val="none"/>
          <w:lang w:val="uk-UA"/>
        </w:rPr>
        <w:t>навколишнє середовище</w:t>
      </w:r>
      <w:r>
        <w:rPr>
          <w:rFonts w:ascii="Times New Roman;serif" w:hAnsi="Times New Roman;serif"/>
          <w:color w:val="000000"/>
          <w:sz w:val="28"/>
          <w:u w:val="none"/>
          <w:lang w:val="uk-UA"/>
        </w:rPr>
        <w:t xml:space="preserve">, а погіршення </w:t>
      </w:r>
      <w:hyperlink r:id="rId2">
        <w:r>
          <w:rPr>
            <w:rStyle w:val="Style13"/>
            <w:rFonts w:ascii="Times New Roman;serif" w:hAnsi="Times New Roman;serif"/>
            <w:color w:val="000000"/>
            <w:sz w:val="28"/>
            <w:u w:val="none"/>
            <w:lang w:val="uk-UA"/>
          </w:rPr>
          <w:t>стану</w:t>
        </w:r>
      </w:hyperlink>
      <w:r>
        <w:rPr>
          <w:rFonts w:ascii="Times New Roman;serif" w:hAnsi="Times New Roman;serif"/>
          <w:color w:val="000000"/>
          <w:sz w:val="28"/>
          <w:u w:val="none"/>
          <w:lang w:val="uk-UA"/>
        </w:rPr>
        <w:t xml:space="preserve"> </w:t>
      </w:r>
      <w:r>
        <w:rPr>
          <w:rFonts w:ascii="Times New Roman;serif" w:hAnsi="Times New Roman;serif"/>
          <w:color w:val="000000"/>
          <w:sz w:val="28"/>
          <w:u w:val="none"/>
          <w:lang w:val="uk-UA"/>
        </w:rPr>
        <w:t>атмо</w:t>
      </w:r>
      <w:r>
        <w:rPr>
          <w:rFonts w:ascii="Times New Roman;serif" w:hAnsi="Times New Roman;serif"/>
          <w:color w:val="000000"/>
          <w:sz w:val="28"/>
          <w:u w:val="none"/>
          <w:lang w:val="uk-UA"/>
        </w:rPr>
        <w:t xml:space="preserve">сфери небезпечно </w:t>
      </w:r>
      <w:r>
        <w:rPr>
          <w:rFonts w:ascii="Times New Roman;serif" w:hAnsi="Times New Roman;serif"/>
          <w:color w:val="000000"/>
          <w:sz w:val="28"/>
          <w:u w:val="none"/>
          <w:lang w:val="uk-UA"/>
        </w:rPr>
        <w:t>на життя</w:t>
      </w:r>
      <w:r>
        <w:rPr>
          <w:rFonts w:ascii="Times New Roman;serif" w:hAnsi="Times New Roman;serif"/>
          <w:sz w:val="28"/>
          <w:lang w:val="uk-UA"/>
        </w:rPr>
        <w:t xml:space="preserve"> і здоров'я </w:t>
      </w:r>
      <w:r>
        <w:rPr>
          <w:rFonts w:ascii="Times New Roman;serif" w:hAnsi="Times New Roman;serif"/>
          <w:sz w:val="28"/>
          <w:lang w:val="uk-UA"/>
        </w:rPr>
        <w:t xml:space="preserve">людини. Адже до 85% всіх захворювань сучасної людини пов'язані з несприятливими умовами навколишнього середовища виникають за його ж вини. Всебічне вивчення людини, його взаємин з навколишнім світом призвели до </w:t>
      </w:r>
      <w:hyperlink r:id="rId3">
        <w:r>
          <w:rPr>
            <w:rStyle w:val="Style13"/>
            <w:rFonts w:ascii="Times New Roman;serif" w:hAnsi="Times New Roman;serif"/>
            <w:color w:val="000000"/>
            <w:sz w:val="28"/>
            <w:u w:val="none"/>
            <w:lang w:val="uk-UA"/>
          </w:rPr>
          <w:t>розуміння</w:t>
        </w:r>
      </w:hyperlink>
      <w:r>
        <w:rPr>
          <w:rFonts w:ascii="Times New Roman;serif" w:hAnsi="Times New Roman;serif"/>
          <w:color w:val="000000"/>
          <w:sz w:val="28"/>
          <w:u w:val="none"/>
          <w:lang w:val="uk-UA"/>
        </w:rPr>
        <w:t xml:space="preserve">, що здоров'я - це не тільки відсутність хвороб, але і фізичний, психічний і соціальний добробут людини. Здоров'я - це </w:t>
      </w:r>
      <w:hyperlink r:id="rId4">
        <w:r>
          <w:rPr>
            <w:rStyle w:val="Style13"/>
            <w:rFonts w:ascii="Times New Roman;serif" w:hAnsi="Times New Roman;serif"/>
            <w:color w:val="000000"/>
            <w:sz w:val="28"/>
            <w:u w:val="none"/>
            <w:lang w:val="uk-UA"/>
          </w:rPr>
          <w:t>капітал</w:t>
        </w:r>
      </w:hyperlink>
      <w:r>
        <w:rPr>
          <w:rFonts w:ascii="Times New Roman;serif" w:hAnsi="Times New Roman;serif"/>
          <w:color w:val="000000"/>
          <w:sz w:val="28"/>
          <w:u w:val="none"/>
          <w:lang w:val="uk-UA"/>
        </w:rPr>
        <w:t xml:space="preserve">, даний нам не тільки </w:t>
      </w:r>
      <w:hyperlink r:id="rId5">
        <w:r>
          <w:rPr>
            <w:rStyle w:val="Style13"/>
            <w:rFonts w:ascii="Times New Roman;serif" w:hAnsi="Times New Roman;serif"/>
            <w:color w:val="000000"/>
            <w:sz w:val="28"/>
            <w:u w:val="none"/>
            <w:lang w:val="uk-UA"/>
          </w:rPr>
          <w:t>природою</w:t>
        </w:r>
      </w:hyperlink>
      <w:r>
        <w:rPr>
          <w:rFonts w:ascii="Times New Roman;serif" w:hAnsi="Times New Roman;serif"/>
          <w:color w:val="000000"/>
          <w:sz w:val="28"/>
          <w:u w:val="none"/>
          <w:lang w:val="uk-UA"/>
        </w:rPr>
        <w:t xml:space="preserve"> від народження, але і тими умовами, в яких ми живемо. </w:t>
      </w:r>
    </w:p>
    <w:p>
      <w:pPr>
        <w:pStyle w:val="Style18"/>
        <w:spacing w:lineRule="auto" w:line="360" w:before="0" w:after="0"/>
        <w:ind w:left="0" w:right="0" w:firstLine="706"/>
        <w:jc w:val="both"/>
        <w:rPr/>
      </w:pPr>
      <w:r>
        <w:rPr>
          <w:rFonts w:eastAsia="Calibri" w:cs="Times New Roman" w:ascii="Times New Roman" w:hAnsi="Times New Roman"/>
          <w:color w:val="000000"/>
          <w:sz w:val="28"/>
          <w:szCs w:val="28"/>
          <w:u w:val="none"/>
          <w:lang w:val="uk-UA" w:eastAsia="en-US" w:bidi="ar-SA"/>
        </w:rPr>
        <w:t>Глобальна мінливість або глобальні зміни в останні роки перетворилися на основну пробле</w:t>
      </w:r>
      <w:r>
        <w:rPr>
          <w:rFonts w:eastAsia="Calibri" w:cs="Times New Roman" w:ascii="Times New Roman" w:hAnsi="Times New Roman"/>
          <w:color w:val="000000"/>
          <w:sz w:val="28"/>
          <w:szCs w:val="28"/>
          <w:lang w:val="uk-UA" w:eastAsia="en-US" w:bidi="ar-SA"/>
        </w:rPr>
        <w:t xml:space="preserve">му досліджень в галузі навколишнього середовища головним чином завдяки тому величезному впливу, яке вона по всій ймовірності буде чинити на світове співтовариство. </w:t>
      </w:r>
      <w:r>
        <w:rPr>
          <w:rFonts w:ascii="Times New Roman;serif" w:hAnsi="Times New Roman;serif"/>
          <w:sz w:val="28"/>
          <w:lang w:val="uk-UA"/>
        </w:rPr>
        <w:t>Екологічні проблеми стають предметом дослідження як природних, а й громадських наук.</w:t>
      </w:r>
    </w:p>
    <w:p>
      <w:pPr>
        <w:pStyle w:val="Style18"/>
        <w:widowControl/>
        <w:bidi w:val="0"/>
        <w:spacing w:lineRule="auto" w:line="360" w:before="0" w:after="0"/>
        <w:ind w:left="0" w:right="0" w:firstLine="706"/>
        <w:jc w:val="both"/>
        <w:rPr/>
      </w:pPr>
      <w:r>
        <w:rPr>
          <w:rFonts w:eastAsia="Calibri" w:cs="Times New Roman" w:ascii="Times New Roman" w:hAnsi="Times New Roman"/>
          <w:color w:val="000000"/>
          <w:sz w:val="28"/>
          <w:szCs w:val="28"/>
          <w:lang w:val="uk-UA" w:eastAsia="en-US" w:bidi="ar-SA"/>
        </w:rPr>
        <w:t xml:space="preserve">Отже </w:t>
      </w:r>
      <w:r>
        <w:rPr>
          <w:rFonts w:eastAsia="Calibri" w:cs="Times New Roman" w:ascii="Times New Roman" w:hAnsi="Times New Roman"/>
          <w:i/>
          <w:iCs/>
          <w:color w:val="000000"/>
          <w:sz w:val="28"/>
          <w:szCs w:val="28"/>
          <w:lang w:val="uk-UA" w:eastAsia="en-US" w:bidi="ar-SA"/>
        </w:rPr>
        <w:t>актуальн</w:t>
      </w:r>
      <w:r>
        <w:rPr>
          <w:rFonts w:eastAsia="Calibri" w:cs="Times New Roman" w:ascii="Times New Roman" w:hAnsi="Times New Roman"/>
          <w:i/>
          <w:iCs/>
          <w:color w:val="000000"/>
          <w:sz w:val="28"/>
          <w:szCs w:val="28"/>
          <w:lang w:val="uk-UA" w:eastAsia="en-US" w:bidi="ar-SA"/>
        </w:rPr>
        <w:t>і</w:t>
      </w:r>
      <w:r>
        <w:rPr>
          <w:rFonts w:eastAsia="Calibri" w:cs="Times New Roman" w:ascii="Times New Roman" w:hAnsi="Times New Roman"/>
          <w:i/>
          <w:iCs/>
          <w:color w:val="000000"/>
          <w:sz w:val="28"/>
          <w:szCs w:val="28"/>
          <w:lang w:val="uk-UA" w:eastAsia="en-US" w:bidi="ar-SA"/>
        </w:rPr>
        <w:t>сть данної тем</w:t>
      </w:r>
      <w:r>
        <w:rPr>
          <w:rFonts w:eastAsia="Calibri" w:cs="Times New Roman" w:ascii="Times New Roman" w:hAnsi="Times New Roman"/>
          <w:i/>
          <w:iCs/>
          <w:color w:val="000000"/>
          <w:sz w:val="28"/>
          <w:szCs w:val="28"/>
          <w:lang w:val="uk-UA" w:eastAsia="en-US" w:bidi="ar-SA"/>
        </w:rPr>
        <w:t>и</w:t>
      </w:r>
      <w:r>
        <w:rPr>
          <w:rFonts w:eastAsia="Calibri" w:cs="Times New Roman" w:ascii="Times New Roman" w:hAnsi="Times New Roman"/>
          <w:i/>
          <w:iCs/>
          <w:color w:val="000000"/>
          <w:sz w:val="28"/>
          <w:szCs w:val="28"/>
          <w:lang w:val="uk-UA" w:eastAsia="en-US" w:bidi="ar-SA"/>
        </w:rPr>
        <w:t xml:space="preserve"> </w:t>
      </w:r>
      <w:r>
        <w:rPr>
          <w:rFonts w:eastAsia="Calibri" w:cs="Times New Roman" w:ascii="Times New Roman" w:hAnsi="Times New Roman"/>
          <w:color w:val="000000"/>
          <w:sz w:val="28"/>
          <w:szCs w:val="28"/>
          <w:lang w:val="uk-UA" w:eastAsia="en-US" w:bidi="ar-SA"/>
        </w:rPr>
        <w:t xml:space="preserve">полягає </w:t>
      </w:r>
      <w:r>
        <w:rPr>
          <w:rFonts w:eastAsia="Calibri" w:cs="Times New Roman" w:ascii="Times New Roman" w:hAnsi="Times New Roman"/>
          <w:color w:val="000000"/>
          <w:sz w:val="28"/>
          <w:szCs w:val="28"/>
          <w:lang w:val="uk-UA" w:eastAsia="en-US" w:bidi="ar-SA"/>
        </w:rPr>
        <w:t xml:space="preserve">в тому, що </w:t>
      </w:r>
      <w:r>
        <w:rPr>
          <w:rFonts w:eastAsia="Calibri" w:cs="Times New Roman" w:ascii="Times New Roman" w:hAnsi="Times New Roman"/>
          <w:color w:val="000000"/>
          <w:sz w:val="28"/>
          <w:szCs w:val="28"/>
          <w:lang w:val="uk-UA" w:eastAsia="en-US" w:bidi="ar-SA"/>
        </w:rPr>
        <w:t>забруднення навколишнього середовища переросло у глобальну проблему і є великою загрозою для життя та здоровя людини.</w:t>
      </w:r>
    </w:p>
    <w:p>
      <w:pPr>
        <w:pStyle w:val="Style18"/>
        <w:widowControl/>
        <w:bidi w:val="0"/>
        <w:spacing w:lineRule="auto" w:line="360" w:before="0" w:after="0"/>
        <w:ind w:left="0" w:right="0" w:firstLine="706"/>
        <w:jc w:val="both"/>
        <w:rPr/>
      </w:pPr>
      <w:r>
        <w:rPr>
          <w:rFonts w:eastAsia="Calibri" w:cs="Times New Roman" w:ascii="Times New Roman" w:hAnsi="Times New Roman"/>
          <w:b w:val="false"/>
          <w:bCs w:val="false"/>
          <w:i/>
          <w:iCs/>
          <w:color w:val="000000"/>
          <w:sz w:val="28"/>
          <w:szCs w:val="28"/>
          <w:lang w:val="uk-UA" w:eastAsia="en-US" w:bidi="ar-SA"/>
        </w:rPr>
        <w:t>Об’єкт дослідження</w:t>
      </w:r>
      <w:r>
        <w:rPr>
          <w:rFonts w:eastAsia="Calibri" w:cs="Times New Roman" w:ascii="Times New Roman" w:hAnsi="Times New Roman"/>
          <w:b w:val="false"/>
          <w:bCs w:val="false"/>
          <w:i w:val="false"/>
          <w:iCs w:val="false"/>
          <w:color w:val="000000"/>
          <w:sz w:val="28"/>
          <w:szCs w:val="28"/>
          <w:lang w:val="uk-UA" w:eastAsia="en-US" w:bidi="ar-SA"/>
        </w:rPr>
        <w:t xml:space="preserve"> – здоров'я людини у процесі її життедіяльності.</w:t>
      </w:r>
    </w:p>
    <w:p>
      <w:pPr>
        <w:pStyle w:val="Style18"/>
        <w:widowControl/>
        <w:bidi w:val="0"/>
        <w:spacing w:lineRule="auto" w:line="360" w:before="0" w:after="0"/>
        <w:ind w:left="0" w:right="0" w:firstLine="706"/>
        <w:jc w:val="both"/>
        <w:rPr/>
      </w:pPr>
      <w:r>
        <w:rPr>
          <w:rFonts w:eastAsia="Calibri" w:cs="Times New Roman" w:ascii="Times New Roman" w:hAnsi="Times New Roman"/>
          <w:b w:val="false"/>
          <w:bCs w:val="false"/>
          <w:i/>
          <w:iCs/>
          <w:color w:val="000000"/>
          <w:sz w:val="28"/>
          <w:szCs w:val="28"/>
          <w:lang w:val="uk-UA" w:eastAsia="en-US" w:bidi="ar-SA"/>
        </w:rPr>
        <w:t>Предмет дослідження</w:t>
      </w:r>
      <w:r>
        <w:rPr>
          <w:rFonts w:eastAsia="Calibri" w:cs="Times New Roman" w:ascii="Times New Roman" w:hAnsi="Times New Roman"/>
          <w:b w:val="false"/>
          <w:bCs w:val="false"/>
          <w:i w:val="false"/>
          <w:iCs w:val="false"/>
          <w:color w:val="000000"/>
          <w:sz w:val="28"/>
          <w:szCs w:val="28"/>
          <w:lang w:val="uk-UA" w:eastAsia="en-US" w:bidi="ar-SA"/>
        </w:rPr>
        <w:t xml:space="preserve"> – виявлення впливу забруднення навколішнього середовища на стан здоров'я людини.</w:t>
      </w:r>
    </w:p>
    <w:p>
      <w:pPr>
        <w:pStyle w:val="Style18"/>
        <w:widowControl/>
        <w:bidi w:val="0"/>
        <w:spacing w:lineRule="auto" w:line="360" w:before="0" w:after="0"/>
        <w:ind w:left="0" w:right="0" w:firstLine="706"/>
        <w:jc w:val="both"/>
        <w:rPr/>
      </w:pPr>
      <w:r>
        <w:rPr>
          <w:rFonts w:eastAsia="Calibri" w:cs="Times New Roman" w:ascii="Times New Roman" w:hAnsi="Times New Roman"/>
          <w:b w:val="false"/>
          <w:bCs w:val="false"/>
          <w:i/>
          <w:iCs/>
          <w:color w:val="000000"/>
          <w:sz w:val="28"/>
          <w:szCs w:val="28"/>
          <w:lang w:val="uk-UA" w:eastAsia="en-US" w:bidi="ar-SA"/>
        </w:rPr>
        <w:t>Мета курсової роботи</w:t>
      </w:r>
      <w:r>
        <w:rPr>
          <w:rFonts w:eastAsia="Calibri" w:cs="Times New Roman" w:ascii="Times New Roman" w:hAnsi="Times New Roman"/>
          <w:b w:val="false"/>
          <w:bCs w:val="false"/>
          <w:i w:val="false"/>
          <w:iCs w:val="false"/>
          <w:color w:val="000000"/>
          <w:sz w:val="28"/>
          <w:szCs w:val="28"/>
          <w:lang w:val="uk-UA" w:eastAsia="en-US" w:bidi="ar-SA"/>
        </w:rPr>
        <w:t xml:space="preserve"> – в</w:t>
      </w:r>
      <w:r>
        <w:rPr>
          <w:rFonts w:eastAsia="Calibri" w:cs="Times New Roman" w:ascii="Times New Roman" w:hAnsi="Times New Roman"/>
          <w:b w:val="false"/>
          <w:bCs w:val="false"/>
          <w:i w:val="false"/>
          <w:iCs w:val="false"/>
          <w:color w:val="000000"/>
          <w:sz w:val="28"/>
          <w:szCs w:val="28"/>
          <w:lang w:val="uk-UA" w:eastAsia="en-US" w:bidi="ar-SA"/>
        </w:rPr>
        <w:t>и</w:t>
      </w:r>
      <w:r>
        <w:rPr>
          <w:rFonts w:eastAsia="Calibri" w:cs="Times New Roman" w:ascii="Times New Roman" w:hAnsi="Times New Roman"/>
          <w:b w:val="false"/>
          <w:bCs w:val="false"/>
          <w:i w:val="false"/>
          <w:iCs w:val="false"/>
          <w:color w:val="000000"/>
          <w:sz w:val="28"/>
          <w:szCs w:val="28"/>
          <w:lang w:val="uk-UA" w:eastAsia="en-US" w:bidi="ar-SA"/>
        </w:rPr>
        <w:t>значення впливу хiмiчних чинникiв навколишнього середовища на дихальну систему людини</w:t>
      </w:r>
    </w:p>
    <w:p>
      <w:pPr>
        <w:pStyle w:val="Normal"/>
        <w:widowControl/>
        <w:tabs>
          <w:tab w:val="left" w:pos="6480" w:leader="none"/>
        </w:tabs>
        <w:bidi w:val="0"/>
        <w:spacing w:lineRule="auto" w:line="360" w:before="0" w:after="0"/>
        <w:ind w:left="0" w:right="0" w:firstLine="706"/>
        <w:jc w:val="both"/>
        <w:rPr>
          <w:rFonts w:ascii="Times New Roman" w:hAnsi="Times New Roman" w:eastAsia="Calibri" w:cs="Times New Roman"/>
          <w:b w:val="false"/>
          <w:b w:val="false"/>
          <w:bCs w:val="false"/>
          <w:i/>
          <w:i/>
          <w:iCs/>
          <w:color w:val="000000"/>
          <w:sz w:val="28"/>
          <w:szCs w:val="28"/>
          <w:lang w:val="uk-UA" w:eastAsia="en-US" w:bidi="ar-SA"/>
        </w:rPr>
      </w:pPr>
      <w:r>
        <w:rPr>
          <w:rFonts w:eastAsia="Calibri" w:cs="Times New Roman" w:ascii="Times New Roman" w:hAnsi="Times New Roman"/>
          <w:b w:val="false"/>
          <w:bCs w:val="false"/>
          <w:i/>
          <w:iCs/>
          <w:color w:val="000000"/>
          <w:sz w:val="28"/>
          <w:szCs w:val="28"/>
          <w:lang w:val="uk-UA" w:eastAsia="en-US" w:bidi="ar-SA"/>
        </w:rPr>
        <w:t>Завдання дослідження:</w:t>
      </w:r>
    </w:p>
    <w:p>
      <w:pPr>
        <w:pStyle w:val="Normal"/>
        <w:numPr>
          <w:ilvl w:val="0"/>
          <w:numId w:val="1"/>
        </w:numPr>
        <w:spacing w:lineRule="auto" w:line="360"/>
        <w:jc w:val="both"/>
        <w:rPr/>
      </w:pPr>
      <w:r>
        <w:rPr>
          <w:rFonts w:eastAsia="Calibri" w:cs="Times New Roman" w:ascii="Times New Roman" w:hAnsi="Times New Roman"/>
          <w:color w:val="000000"/>
          <w:sz w:val="28"/>
          <w:szCs w:val="28"/>
          <w:lang w:val="uk-UA" w:eastAsia="en-US" w:bidi="ar-SA"/>
        </w:rPr>
        <w:t>Узагальнити теоретичний</w:t>
      </w:r>
      <w:r>
        <w:rPr>
          <w:rStyle w:val="Appleconvertedspace"/>
          <w:rFonts w:eastAsia="Calibri" w:cs="Times New Roman" w:ascii="Times New Roman" w:hAnsi="Times New Roman"/>
          <w:color w:val="000000"/>
          <w:sz w:val="28"/>
          <w:szCs w:val="28"/>
          <w:lang w:val="uk-UA" w:eastAsia="en-US" w:bidi="ar-SA"/>
        </w:rPr>
        <w:t xml:space="preserve"> </w:t>
      </w:r>
      <w:hyperlink r:id="rId6">
        <w:r>
          <w:rPr>
            <w:rStyle w:val="Style13"/>
            <w:rFonts w:eastAsia="Calibri" w:cs="Times New Roman" w:ascii="Times New Roman" w:hAnsi="Times New Roman"/>
            <w:color w:val="000000"/>
            <w:sz w:val="28"/>
            <w:szCs w:val="28"/>
            <w:u w:val="none"/>
            <w:lang w:val="uk-UA" w:eastAsia="en-US" w:bidi="ar-SA"/>
          </w:rPr>
          <w:t>матеріал</w:t>
        </w:r>
      </w:hyperlink>
      <w:r>
        <w:rPr>
          <w:rStyle w:val="Appleconvertedspace"/>
          <w:rFonts w:eastAsia="Calibri" w:cs="Times New Roman" w:ascii="Times New Roman" w:hAnsi="Times New Roman"/>
          <w:color w:val="000000"/>
          <w:sz w:val="28"/>
          <w:szCs w:val="28"/>
          <w:u w:val="none"/>
          <w:lang w:val="uk-UA" w:eastAsia="en-US" w:bidi="ar-SA"/>
        </w:rPr>
        <w:t xml:space="preserve"> </w:t>
      </w:r>
      <w:r>
        <w:rPr>
          <w:rFonts w:eastAsia="Calibri" w:cs="Times New Roman" w:ascii="Times New Roman" w:hAnsi="Times New Roman"/>
          <w:color w:val="000000"/>
          <w:sz w:val="28"/>
          <w:szCs w:val="28"/>
          <w:lang w:val="uk-UA" w:eastAsia="en-US" w:bidi="ar-SA"/>
        </w:rPr>
        <w:t xml:space="preserve">щодо проблеми </w:t>
      </w:r>
      <w:r>
        <w:rPr>
          <w:rFonts w:eastAsia="Calibri" w:cs="Times New Roman" w:ascii="Times New Roman" w:hAnsi="Times New Roman"/>
          <w:color w:val="000000"/>
          <w:sz w:val="28"/>
          <w:szCs w:val="28"/>
          <w:lang w:val="uk-UA" w:eastAsia="en-US" w:bidi="ar-SA"/>
        </w:rPr>
        <w:t>забруднення навколишнього середовища</w:t>
      </w:r>
      <w:r>
        <w:rPr>
          <w:rFonts w:eastAsia="Calibri" w:cs="Times New Roman" w:ascii="Times New Roman" w:hAnsi="Times New Roman"/>
          <w:color w:val="000000"/>
          <w:sz w:val="28"/>
          <w:szCs w:val="28"/>
          <w:lang w:val="uk-UA" w:eastAsia="en-US" w:bidi="ar-SA"/>
        </w:rPr>
        <w:t>.</w:t>
      </w:r>
    </w:p>
    <w:p>
      <w:pPr>
        <w:pStyle w:val="Normal"/>
        <w:numPr>
          <w:ilvl w:val="0"/>
          <w:numId w:val="1"/>
        </w:numPr>
        <w:spacing w:lineRule="auto" w:line="360"/>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t xml:space="preserve">Охарактеризувати </w:t>
      </w:r>
      <w:r>
        <w:rPr>
          <w:rFonts w:eastAsia="Calibri" w:cs="Times New Roman" w:ascii="Times New Roman" w:hAnsi="Times New Roman"/>
          <w:color w:val="000000"/>
          <w:sz w:val="28"/>
          <w:szCs w:val="28"/>
          <w:lang w:val="uk-UA" w:eastAsia="en-US" w:bidi="ar-SA"/>
        </w:rPr>
        <w:t>хімічні чинники навколишнього середовища. Дослідити види шкидливих речовин та їх вплив на стан людини</w:t>
      </w:r>
    </w:p>
    <w:p>
      <w:pPr>
        <w:pStyle w:val="Normal"/>
        <w:numPr>
          <w:ilvl w:val="0"/>
          <w:numId w:val="1"/>
        </w:numPr>
        <w:spacing w:lineRule="auto" w:line="360"/>
        <w:jc w:val="both"/>
        <w:rPr>
          <w:rFonts w:ascii="Times New Roman" w:hAnsi="Times New Roman" w:eastAsia="Calibri" w:cs="Times New Roman"/>
          <w:b w:val="false"/>
          <w:b w:val="false"/>
          <w:bCs w:val="false"/>
          <w:i w:val="false"/>
          <w:i w:val="false"/>
          <w:iCs w:val="false"/>
          <w:color w:val="000000"/>
          <w:sz w:val="28"/>
          <w:szCs w:val="28"/>
          <w:lang w:val="uk-UA" w:eastAsia="en-US" w:bidi="ar-SA"/>
        </w:rPr>
      </w:pPr>
      <w:r>
        <w:rPr>
          <w:rFonts w:eastAsia="Calibri" w:cs="Times New Roman" w:ascii="Times New Roman" w:hAnsi="Times New Roman"/>
          <w:b w:val="false"/>
          <w:bCs w:val="false"/>
          <w:i w:val="false"/>
          <w:iCs w:val="false"/>
          <w:color w:val="000000"/>
          <w:sz w:val="28"/>
          <w:szCs w:val="28"/>
          <w:lang w:val="uk-UA" w:eastAsia="en-US" w:bidi="ar-SA"/>
        </w:rPr>
        <w:t>Проанализувати заходи, щодо зниження несприятливого впливу шкідливих речовин.</w:t>
      </w:r>
    </w:p>
    <w:p>
      <w:pPr>
        <w:pStyle w:val="Normal"/>
        <w:tabs>
          <w:tab w:val="left" w:pos="6480" w:leader="none"/>
        </w:tabs>
        <w:spacing w:lineRule="auto" w:line="360"/>
        <w:jc w:val="both"/>
        <w:rPr>
          <w:rFonts w:ascii="Times New Roman" w:hAnsi="Times New Roman" w:eastAsia="Calibri" w:cs="Times New Roman"/>
          <w:b w:val="false"/>
          <w:b w:val="false"/>
          <w:bCs w:val="false"/>
          <w:i w:val="false"/>
          <w:i w:val="false"/>
          <w:iCs w:val="false"/>
          <w:color w:val="000000"/>
          <w:sz w:val="28"/>
          <w:szCs w:val="28"/>
          <w:lang w:val="uk-UA" w:eastAsia="en-US" w:bidi="ar-SA"/>
        </w:rPr>
      </w:pPr>
      <w:r>
        <w:rPr>
          <w:rFonts w:eastAsia="Calibri" w:cs="Times New Roman" w:ascii="Times New Roman" w:hAnsi="Times New Roman"/>
          <w:b w:val="false"/>
          <w:bCs w:val="false"/>
          <w:i/>
          <w:iCs/>
          <w:color w:val="000000"/>
          <w:sz w:val="28"/>
          <w:szCs w:val="28"/>
          <w:lang w:val="uk-UA" w:eastAsia="en-US" w:bidi="ar-SA"/>
        </w:rPr>
        <w:t>Методи дослідження:</w:t>
      </w:r>
      <w:r>
        <w:rPr>
          <w:rFonts w:eastAsia="Calibri" w:cs="Times New Roman" w:ascii="Times New Roman" w:hAnsi="Times New Roman"/>
          <w:b w:val="false"/>
          <w:bCs w:val="false"/>
          <w:i w:val="false"/>
          <w:iCs w:val="false"/>
          <w:color w:val="000000"/>
          <w:sz w:val="28"/>
          <w:szCs w:val="28"/>
          <w:lang w:val="uk-UA" w:eastAsia="en-US" w:bidi="ar-SA"/>
        </w:rPr>
        <w:t xml:space="preserve"> описовий метод, метод вивчення і системного підходу, порівняльний та узагальнюючий методи. </w:t>
      </w:r>
    </w:p>
    <w:p>
      <w:pPr>
        <w:pStyle w:val="Normal"/>
        <w:tabs>
          <w:tab w:val="left" w:pos="6480" w:leader="none"/>
        </w:tabs>
        <w:spacing w:lineRule="auto" w:line="360"/>
        <w:jc w:val="both"/>
        <w:rPr>
          <w:rFonts w:ascii="Times New Roman" w:hAnsi="Times New Roman" w:eastAsia="Calibri" w:cs="Times New Roman"/>
          <w:b w:val="false"/>
          <w:b w:val="false"/>
          <w:bCs w:val="false"/>
          <w:i w:val="false"/>
          <w:i w:val="false"/>
          <w:iCs w:val="false"/>
          <w:color w:val="000000"/>
          <w:sz w:val="28"/>
          <w:szCs w:val="28"/>
          <w:lang w:val="uk-UA" w:eastAsia="en-US" w:bidi="ar-SA"/>
        </w:rPr>
      </w:pPr>
      <w:r>
        <w:rPr>
          <w:rFonts w:eastAsia="Calibri" w:cs="Times New Roman" w:ascii="Times New Roman" w:hAnsi="Times New Roman"/>
          <w:b w:val="false"/>
          <w:bCs w:val="false"/>
          <w:i/>
          <w:iCs/>
          <w:color w:val="000000"/>
          <w:sz w:val="28"/>
          <w:szCs w:val="28"/>
          <w:lang w:val="uk-UA" w:eastAsia="en-US" w:bidi="ar-SA"/>
        </w:rPr>
        <w:t>Джерелами інформації</w:t>
      </w:r>
      <w:r>
        <w:rPr>
          <w:rFonts w:eastAsia="Calibri" w:cs="Times New Roman" w:ascii="Times New Roman" w:hAnsi="Times New Roman"/>
          <w:b w:val="false"/>
          <w:bCs w:val="false"/>
          <w:i w:val="false"/>
          <w:iCs w:val="false"/>
          <w:color w:val="000000"/>
          <w:sz w:val="28"/>
          <w:szCs w:val="28"/>
          <w:lang w:val="uk-UA" w:eastAsia="en-US" w:bidi="ar-SA"/>
        </w:rPr>
        <w:t xml:space="preserve"> для </w:t>
      </w:r>
      <w:r>
        <w:rPr>
          <w:rFonts w:eastAsia="Calibri" w:cs="Times New Roman" w:ascii="Times New Roman" w:hAnsi="Times New Roman"/>
          <w:b w:val="false"/>
          <w:bCs w:val="false"/>
          <w:i w:val="false"/>
          <w:iCs w:val="false"/>
          <w:color w:val="000000"/>
          <w:sz w:val="28"/>
          <w:szCs w:val="28"/>
          <w:lang w:val="uk-UA" w:eastAsia="en-US" w:bidi="ar-SA"/>
        </w:rPr>
        <w:t>даної</w:t>
      </w:r>
      <w:r>
        <w:rPr>
          <w:rFonts w:eastAsia="Calibri" w:cs="Times New Roman" w:ascii="Times New Roman" w:hAnsi="Times New Roman"/>
          <w:b w:val="false"/>
          <w:bCs w:val="false"/>
          <w:i w:val="false"/>
          <w:iCs w:val="false"/>
          <w:color w:val="000000"/>
          <w:sz w:val="28"/>
          <w:szCs w:val="28"/>
          <w:lang w:val="uk-UA" w:eastAsia="en-US" w:bidi="ar-SA"/>
        </w:rPr>
        <w:t xml:space="preserve"> роботи здебільшого використовувались навчальні підручники та посібники, а також статті сучасних фахівців. </w:t>
      </w:r>
    </w:p>
    <w:p>
      <w:pPr>
        <w:pStyle w:val="Normal"/>
        <w:widowControl/>
        <w:tabs>
          <w:tab w:val="left" w:pos="6480" w:leader="none"/>
        </w:tabs>
        <w:bidi w:val="0"/>
        <w:spacing w:lineRule="auto" w:line="360" w:before="0" w:after="0"/>
        <w:ind w:left="0" w:right="0" w:firstLine="706"/>
        <w:jc w:val="both"/>
        <w:rPr>
          <w:rFonts w:ascii="Times New Roman" w:hAnsi="Times New Roman" w:eastAsia="Calibri" w:cs="Times New Roman"/>
          <w:b w:val="false"/>
          <w:b w:val="false"/>
          <w:bCs w:val="false"/>
          <w:i w:val="false"/>
          <w:i w:val="false"/>
          <w:iCs w:val="false"/>
          <w:color w:val="000000"/>
          <w:sz w:val="28"/>
          <w:szCs w:val="28"/>
          <w:lang w:val="uk-UA" w:eastAsia="en-US" w:bidi="ar-SA"/>
        </w:rPr>
      </w:pPr>
      <w:r>
        <w:rPr>
          <w:rFonts w:eastAsia="Calibri" w:cs="Times New Roman" w:ascii="Times New Roman" w:hAnsi="Times New Roman"/>
          <w:b w:val="false"/>
          <w:bCs w:val="false"/>
          <w:i w:val="false"/>
          <w:iCs w:val="false"/>
          <w:color w:val="000000"/>
          <w:sz w:val="28"/>
          <w:szCs w:val="28"/>
          <w:lang w:val="uk-UA" w:eastAsia="en-US" w:bidi="ar-SA"/>
        </w:rPr>
        <w:t>Структура і зміст роботи включає: вступ, основну частину, яка містить три розділи і вісім підрозділів, висновки та список використаних джерел.</w:t>
      </w:r>
    </w:p>
    <w:p>
      <w:pPr>
        <w:pStyle w:val="Style18"/>
        <w:widowControl/>
        <w:bidi w:val="0"/>
        <w:spacing w:lineRule="auto" w:line="360" w:before="0" w:after="0"/>
        <w:ind w:left="0" w:right="0" w:firstLine="706"/>
        <w:jc w:val="both"/>
        <w:rPr>
          <w:color w:val="800000"/>
        </w:rPr>
      </w:pPr>
      <w:r>
        <w:rPr>
          <w:rFonts w:eastAsia="Calibri" w:cs="Times New Roman" w:ascii="Times New Roman" w:hAnsi="Times New Roman"/>
          <w:color w:val="800000"/>
          <w:sz w:val="28"/>
          <w:szCs w:val="28"/>
          <w:lang w:val="uk-UA" w:eastAsia="en-US" w:bidi="ar-SA"/>
        </w:rPr>
        <w:t xml:space="preserve"> </w:t>
      </w:r>
    </w:p>
    <w:p>
      <w:pPr>
        <w:pStyle w:val="Style18"/>
        <w:widowControl/>
        <w:bidi w:val="0"/>
        <w:spacing w:lineRule="auto" w:line="360" w:before="0" w:after="0"/>
        <w:ind w:left="0" w:right="0" w:firstLine="706"/>
        <w:jc w:val="both"/>
        <w:rPr>
          <w:rFonts w:ascii="Times New Roman" w:hAnsi="Times New Roman" w:eastAsia="Calibri" w:cs="Times New Roman"/>
          <w:color w:val="000000"/>
          <w:sz w:val="28"/>
          <w:szCs w:val="28"/>
          <w:lang w:val="uk-UA" w:eastAsia="en-US" w:bidi="ar-SA"/>
        </w:rPr>
      </w:pPr>
      <w:r>
        <w:rPr>
          <w:rFonts w:eastAsia="Calibri" w:cs="Times New Roman" w:ascii="Times New Roman" w:hAnsi="Times New Roman"/>
          <w:color w:val="000000"/>
          <w:sz w:val="28"/>
          <w:szCs w:val="28"/>
          <w:lang w:val="uk-UA" w:eastAsia="en-US" w:bidi="ar-SA"/>
        </w:rPr>
      </w:r>
      <w:r>
        <w:br w:type="page"/>
      </w:r>
    </w:p>
    <w:p>
      <w:pPr>
        <w:pStyle w:val="Style18"/>
        <w:spacing w:lineRule="auto" w:line="360" w:before="0" w:after="0"/>
        <w:ind w:left="0" w:right="0" w:firstLine="706"/>
        <w:jc w:val="center"/>
        <w:rPr/>
      </w:pPr>
      <w:r>
        <w:rPr>
          <w:rFonts w:ascii="Times New Roman;serif" w:hAnsi="Times New Roman;serif"/>
          <w:b/>
          <w:sz w:val="28"/>
          <w:lang w:val="uk-UA"/>
        </w:rPr>
        <w:t>РОЗДІЛ 1. ХАРАКТЕРИСТИКА ХІМІЧНИХ ЧИННИКІВ НАВКОЛИШНЬОГО СЕРЕДОВИЩА</w:t>
      </w:r>
    </w:p>
    <w:p>
      <w:pPr>
        <w:pStyle w:val="Style18"/>
        <w:spacing w:lineRule="auto" w:line="360" w:before="0" w:after="0"/>
        <w:ind w:left="0" w:right="0" w:firstLine="706"/>
        <w:jc w:val="center"/>
        <w:rPr>
          <w:rFonts w:ascii="Times New Roman;serif" w:hAnsi="Times New Roman;serif"/>
          <w:b/>
          <w:b/>
          <w:sz w:val="28"/>
          <w:lang w:val="uk-UA"/>
        </w:rPr>
      </w:pPr>
      <w:r>
        <w:rPr/>
      </w:r>
    </w:p>
    <w:p>
      <w:pPr>
        <w:pStyle w:val="Style18"/>
        <w:spacing w:lineRule="auto" w:line="360" w:before="0" w:after="0"/>
        <w:ind w:left="0" w:right="0" w:firstLine="706"/>
        <w:jc w:val="center"/>
        <w:rPr/>
      </w:pPr>
      <w:r>
        <w:rPr>
          <w:rFonts w:ascii="Times New Roman;serif" w:hAnsi="Times New Roman;serif"/>
          <w:b/>
          <w:sz w:val="28"/>
          <w:lang w:val="uk-UA"/>
        </w:rPr>
        <w:t>1.</w:t>
      </w:r>
      <w:r>
        <w:rPr>
          <w:rFonts w:ascii="Times New Roman;serif" w:hAnsi="Times New Roman;serif"/>
          <w:b/>
          <w:sz w:val="28"/>
          <w:lang w:val="uk-UA"/>
        </w:rPr>
        <w:t>1</w:t>
      </w:r>
      <w:r>
        <w:rPr>
          <w:rFonts w:ascii="Times New Roman;serif" w:hAnsi="Times New Roman;serif"/>
          <w:b/>
          <w:sz w:val="28"/>
          <w:lang w:val="uk-UA"/>
        </w:rPr>
        <w:t xml:space="preserve">. Хімічні </w:t>
      </w:r>
      <w:r>
        <w:rPr>
          <w:rFonts w:ascii="Times New Roman;serif" w:hAnsi="Times New Roman;serif"/>
          <w:b/>
          <w:sz w:val="28"/>
          <w:lang w:val="uk-UA"/>
        </w:rPr>
        <w:t>чинники</w:t>
      </w:r>
      <w:r>
        <w:rPr>
          <w:rFonts w:ascii="Times New Roman;serif" w:hAnsi="Times New Roman;serif"/>
          <w:b/>
          <w:sz w:val="28"/>
          <w:lang w:val="uk-UA"/>
        </w:rPr>
        <w:t xml:space="preserve"> небезпеки</w:t>
      </w:r>
    </w:p>
    <w:p>
      <w:pPr>
        <w:pStyle w:val="Style18"/>
        <w:spacing w:lineRule="auto" w:line="360" w:before="0" w:after="0"/>
        <w:ind w:left="0" w:right="0" w:firstLine="706"/>
        <w:jc w:val="both"/>
        <w:rPr>
          <w:rFonts w:ascii="Times New Roman;serif" w:hAnsi="Times New Roman;serif"/>
          <w:sz w:val="28"/>
          <w:lang w:val="uk-UA"/>
        </w:rPr>
      </w:pPr>
      <w:r>
        <w:rPr/>
      </w:r>
    </w:p>
    <w:p>
      <w:pPr>
        <w:pStyle w:val="Style18"/>
        <w:spacing w:lineRule="auto" w:line="360" w:before="0" w:after="0"/>
        <w:ind w:left="0" w:right="0" w:firstLine="706"/>
        <w:jc w:val="both"/>
        <w:rPr/>
      </w:pPr>
      <w:r>
        <w:rPr>
          <w:rFonts w:ascii="Times New Roman;serif" w:hAnsi="Times New Roman;serif"/>
          <w:sz w:val="28"/>
          <w:lang w:val="uk-UA"/>
        </w:rPr>
        <w:t>Протягом свого життя людина постійно стикається з великою кількістю</w:t>
      </w:r>
    </w:p>
    <w:p>
      <w:pPr>
        <w:pStyle w:val="Style18"/>
        <w:spacing w:lineRule="auto" w:line="360" w:before="0" w:after="0"/>
        <w:ind w:left="0" w:right="0" w:hanging="0"/>
        <w:jc w:val="both"/>
        <w:rPr/>
      </w:pPr>
      <w:r>
        <w:rPr>
          <w:rFonts w:ascii="Times New Roman;serif" w:hAnsi="Times New Roman;serif"/>
          <w:sz w:val="28"/>
          <w:lang w:val="uk-UA"/>
        </w:rPr>
        <w:t xml:space="preserve">шкідливих хімічних чинників, що можуть спричинити різні захворювання, розлади здоров'я, травматизм як у процесі контакту, так і через певний проміжок часу. Серед безлічі хімічних речовин, впливу яких піддається людина, найбільш </w:t>
      </w:r>
      <w:r>
        <w:rPr>
          <w:rFonts w:ascii="Times New Roman;serif" w:hAnsi="Times New Roman;serif"/>
          <w:sz w:val="28"/>
          <w:lang w:val="uk-UA"/>
        </w:rPr>
        <w:t>суттєвими</w:t>
      </w:r>
      <w:r>
        <w:rPr>
          <w:rFonts w:ascii="Times New Roman;serif" w:hAnsi="Times New Roman;serif"/>
          <w:sz w:val="28"/>
          <w:lang w:val="uk-UA"/>
        </w:rPr>
        <w:t xml:space="preserve"> є ті, котрі забрудн</w:t>
      </w:r>
      <w:r>
        <w:rPr>
          <w:rFonts w:ascii="Times New Roman;serif" w:hAnsi="Times New Roman;serif"/>
          <w:sz w:val="28"/>
          <w:lang w:val="uk-UA"/>
        </w:rPr>
        <w:t>юють</w:t>
      </w:r>
      <w:r>
        <w:rPr>
          <w:rFonts w:ascii="Times New Roman;serif" w:hAnsi="Times New Roman;serif"/>
          <w:sz w:val="28"/>
          <w:lang w:val="uk-UA"/>
        </w:rPr>
        <w:t xml:space="preserve">  зовнішн</w:t>
      </w:r>
      <w:r>
        <w:rPr>
          <w:rFonts w:ascii="Times New Roman;serif" w:hAnsi="Times New Roman;serif"/>
          <w:sz w:val="28"/>
          <w:lang w:val="uk-UA"/>
        </w:rPr>
        <w:t>є</w:t>
      </w:r>
      <w:r>
        <w:rPr>
          <w:rFonts w:ascii="Times New Roman;serif" w:hAnsi="Times New Roman;serif"/>
          <w:sz w:val="28"/>
          <w:lang w:val="uk-UA"/>
        </w:rPr>
        <w:t xml:space="preserve"> середовищ</w:t>
      </w:r>
      <w:r>
        <w:rPr>
          <w:rFonts w:ascii="Times New Roman;serif" w:hAnsi="Times New Roman;serif"/>
          <w:sz w:val="28"/>
          <w:lang w:val="uk-UA"/>
        </w:rPr>
        <w:t>е</w:t>
      </w:r>
      <w:r>
        <w:rPr>
          <w:rFonts w:ascii="Times New Roman;serif" w:hAnsi="Times New Roman;serif"/>
          <w:sz w:val="28"/>
          <w:lang w:val="uk-UA"/>
        </w:rPr>
        <w:t xml:space="preserve">. </w:t>
      </w:r>
    </w:p>
    <w:p>
      <w:pPr>
        <w:pStyle w:val="Style18"/>
        <w:widowControl/>
        <w:bidi w:val="0"/>
        <w:spacing w:lineRule="auto" w:line="360" w:before="0" w:after="0"/>
        <w:ind w:left="0" w:right="0" w:firstLine="737"/>
        <w:jc w:val="both"/>
        <w:rPr/>
      </w:pPr>
      <w:r>
        <w:rPr>
          <w:rStyle w:val="Style14"/>
          <w:rFonts w:ascii="Times New Roman;serif" w:hAnsi="Times New Roman;serif"/>
          <w:b w:val="false"/>
          <w:bCs w:val="false"/>
          <w:i w:val="false"/>
          <w:iCs w:val="false"/>
          <w:sz w:val="28"/>
          <w:lang w:val="uk-UA"/>
        </w:rPr>
        <w:t xml:space="preserve">Хімічні </w:t>
      </w:r>
      <w:r>
        <w:rPr>
          <w:rStyle w:val="Style14"/>
          <w:rFonts w:ascii="Times New Roman;serif" w:hAnsi="Times New Roman;serif"/>
          <w:b w:val="false"/>
          <w:bCs w:val="false"/>
          <w:i w:val="false"/>
          <w:iCs w:val="false"/>
          <w:sz w:val="28"/>
          <w:lang w:val="uk-UA"/>
        </w:rPr>
        <w:t>чинники</w:t>
      </w:r>
      <w:r>
        <w:rPr>
          <w:rStyle w:val="Style14"/>
          <w:rFonts w:ascii="Times New Roman;serif" w:hAnsi="Times New Roman;serif"/>
          <w:b w:val="false"/>
          <w:bCs w:val="false"/>
          <w:i w:val="false"/>
          <w:iCs w:val="false"/>
          <w:sz w:val="28"/>
          <w:lang w:val="uk-UA"/>
        </w:rPr>
        <w:t xml:space="preserve"> небезпеки</w:t>
      </w:r>
      <w:r>
        <w:rPr>
          <w:rFonts w:ascii="Times New Roman;serif" w:hAnsi="Times New Roman;serif"/>
          <w:b w:val="false"/>
          <w:bCs w:val="false"/>
          <w:i w:val="false"/>
          <w:iCs w:val="false"/>
          <w:sz w:val="28"/>
          <w:lang w:val="uk-UA"/>
        </w:rPr>
        <w:t xml:space="preserve"> – чинники, що мають високу хімічну спорідненість із тканинами організму людини та речовинами довкілля (їдкими, отруйними, вибухонебезпечними та ін.) і здатні заподіяти шкоду людському організму.</w:t>
      </w:r>
    </w:p>
    <w:p>
      <w:pPr>
        <w:pStyle w:val="Style18"/>
        <w:widowControl/>
        <w:bidi w:val="0"/>
        <w:spacing w:lineRule="auto" w:line="360" w:before="0" w:after="0"/>
        <w:ind w:left="0" w:right="0" w:firstLine="737"/>
        <w:jc w:val="both"/>
        <w:rPr/>
      </w:pPr>
      <w:r>
        <w:rPr>
          <w:rFonts w:ascii="Times New Roman;serif" w:hAnsi="Times New Roman;serif"/>
          <w:sz w:val="28"/>
          <w:lang w:val="uk-UA"/>
        </w:rPr>
        <w:t>Хімічні елементи, речовини та сполуки можуть перебувати у твердому, газоподібному та рідкому агрегатних станах. Тому в організм людини хімічні речовини проникають через органи дихання, шлунково-кишковий тракт, шкіру та слизові оболонки. Ступінь ураження хімічними речовинами залежить від їх токсичності, вибіркової дії, тривалості, а також фізико-хімічних властивостей. Отруєння може бути гострим і хронічним. За будь- якої форми отруєння інтенсивність дії шкідливої речовини визначають ступенем її фізіологічної активності – токсичністю.</w:t>
      </w:r>
    </w:p>
    <w:p>
      <w:pPr>
        <w:pStyle w:val="Style18"/>
        <w:widowControl/>
        <w:bidi w:val="0"/>
        <w:spacing w:lineRule="auto" w:line="360" w:before="0" w:after="0"/>
        <w:ind w:left="0" w:right="0" w:firstLine="706"/>
        <w:jc w:val="both"/>
        <w:rPr/>
      </w:pPr>
      <w:r>
        <w:rPr>
          <w:rStyle w:val="Style14"/>
          <w:rFonts w:eastAsia="Calibri" w:cs="" w:ascii="Times New Roman;serif" w:hAnsi="Times New Roman;serif" w:cstheme="minorBidi" w:eastAsiaTheme="minorHAnsi"/>
          <w:b w:val="false"/>
          <w:bCs w:val="false"/>
          <w:i w:val="false"/>
          <w:iCs w:val="false"/>
          <w:color w:val="00000A"/>
          <w:sz w:val="28"/>
          <w:szCs w:val="22"/>
          <w:lang w:val="uk-UA" w:eastAsia="en-US" w:bidi="ar-SA"/>
        </w:rPr>
        <w:t>Токсичність</w:t>
      </w: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(грец. toxikon – отрута) – властивість деяких хімічних елементів, сполук і біогенних речовин згубно впливати на живі організми (рослини, тварини, гриби, мікроорганізми) і здоров'я людей </w:t>
      </w:r>
      <w:r>
        <w:rPr>
          <w:rFonts w:eastAsia="Calibri" w:cs="" w:ascii="Times New Roman;serif" w:hAnsi="Times New Roman;serif" w:cstheme="minorBidi" w:eastAsiaTheme="minorHAnsi"/>
          <w:b w:val="false"/>
          <w:bCs w:val="false"/>
          <w:i w:val="false"/>
          <w:iCs w:val="false"/>
          <w:color w:val="00000A"/>
          <w:sz w:val="28"/>
          <w:szCs w:val="28"/>
          <w:lang w:val="uk-UA" w:eastAsia="en-US" w:bidi="ar-SA"/>
        </w:rPr>
        <w:t>[</w:t>
      </w:r>
      <w:r>
        <w:rPr>
          <w:rFonts w:eastAsia="Calibri" w:cs="" w:ascii="Times New Roman;serif" w:hAnsi="Times New Roman;serif" w:cstheme="minorBidi" w:eastAsiaTheme="minorHAnsi"/>
          <w:b w:val="false"/>
          <w:bCs w:val="false"/>
          <w:i w:val="false"/>
          <w:iCs w:val="false"/>
          <w:color w:val="00000A"/>
          <w:sz w:val="28"/>
          <w:szCs w:val="28"/>
          <w:lang w:val="uk-UA" w:eastAsia="en-US" w:bidi="ar-SA"/>
        </w:rPr>
        <w:t>1</w:t>
      </w:r>
      <w:r>
        <w:rPr>
          <w:rFonts w:eastAsia="Calibri" w:cs="" w:ascii="Times New Roman;serif" w:hAnsi="Times New Roman;serif" w:cstheme="minorBidi" w:eastAsiaTheme="minorHAnsi"/>
          <w:b w:val="false"/>
          <w:bCs w:val="false"/>
          <w:i w:val="false"/>
          <w:iCs w:val="false"/>
          <w:color w:val="00000A"/>
          <w:sz w:val="28"/>
          <w:szCs w:val="28"/>
          <w:lang w:val="uk-UA" w:eastAsia="en-US" w:bidi="ar-SA"/>
        </w:rPr>
        <w:t>2].</w:t>
      </w:r>
    </w:p>
    <w:p>
      <w:pPr>
        <w:pStyle w:val="Style18"/>
        <w:spacing w:lineRule="auto" w:line="360" w:before="0" w:after="0"/>
        <w:ind w:left="0" w:right="0" w:firstLine="706"/>
        <w:jc w:val="both"/>
        <w:rPr/>
      </w:pPr>
      <w:r>
        <w:rPr>
          <w:rFonts w:ascii="Times New Roman;serif" w:hAnsi="Times New Roman;serif"/>
          <w:sz w:val="28"/>
          <w:lang w:val="uk-UA"/>
        </w:rPr>
        <w:t>Залежно від практичного використання хімічні речовини можна поділити на:</w:t>
      </w:r>
    </w:p>
    <w:p>
      <w:pPr>
        <w:pStyle w:val="Style18"/>
        <w:spacing w:lineRule="auto" w:line="360" w:before="0" w:after="0"/>
        <w:ind w:left="0" w:right="0" w:hanging="0"/>
        <w:jc w:val="both"/>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ascii="Times New Roman;serif" w:hAnsi="Times New Roman;serif"/>
          <w:sz w:val="28"/>
          <w:lang w:val="uk-UA"/>
        </w:rPr>
        <w:t>промислові отрути, які використовуються у виробництві (органічні розчинники, барвники) і є джерелом небезпеки гострих і хронічних інтоксикацій при порушенні правил техніки безпеки (наприклад, ртуть, свінець, ароматичні сполуки тощо);</w:t>
      </w:r>
    </w:p>
    <w:p>
      <w:pPr>
        <w:pStyle w:val="Style18"/>
        <w:spacing w:lineRule="auto" w:line="360" w:before="0" w:after="0"/>
        <w:ind w:left="0" w:right="0" w:hanging="0"/>
        <w:jc w:val="both"/>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ascii="Times New Roman;serif" w:hAnsi="Times New Roman;serif"/>
          <w:sz w:val="28"/>
          <w:lang w:val="uk-UA"/>
        </w:rPr>
        <w:t>отрутохімікати, що використовуються у сільському господарстві для боротьби з бур’янами, гризунами, комахами (гербіциди, пестициди, інсектициди);</w:t>
      </w:r>
    </w:p>
    <w:p>
      <w:pPr>
        <w:pStyle w:val="Style18"/>
        <w:spacing w:lineRule="auto" w:line="360" w:before="0" w:after="0"/>
        <w:ind w:left="0" w:right="0" w:hanging="0"/>
        <w:jc w:val="both"/>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ascii="Times New Roman;serif" w:hAnsi="Times New Roman;serif"/>
          <w:sz w:val="28"/>
          <w:lang w:val="uk-UA"/>
        </w:rPr>
        <w:t>лікарські препарати;</w:t>
      </w:r>
    </w:p>
    <w:p>
      <w:pPr>
        <w:pStyle w:val="Style18"/>
        <w:spacing w:lineRule="auto" w:line="360" w:before="0" w:after="0"/>
        <w:ind w:left="0" w:right="0" w:hanging="0"/>
        <w:jc w:val="both"/>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ascii="Times New Roman;serif" w:hAnsi="Times New Roman;serif"/>
          <w:sz w:val="28"/>
          <w:lang w:val="uk-UA"/>
        </w:rPr>
        <w:t>побутові хімічні речовини, які використовуються у якості харчових добавок, засобів санітарії, особистої гігієни, косметичних засобів;</w:t>
      </w:r>
    </w:p>
    <w:p>
      <w:pPr>
        <w:pStyle w:val="Style18"/>
        <w:spacing w:lineRule="auto" w:line="360" w:before="0" w:after="0"/>
        <w:ind w:left="0" w:right="0" w:hanging="0"/>
        <w:jc w:val="both"/>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ascii="Times New Roman;serif" w:hAnsi="Times New Roman;serif"/>
          <w:sz w:val="28"/>
          <w:lang w:val="uk-UA"/>
        </w:rPr>
        <w:t>біологічні отрути: рослинні та тваринні, які містяться у рослинах і грибах, тваринах і комахах;</w:t>
      </w:r>
    </w:p>
    <w:p>
      <w:pPr>
        <w:pStyle w:val="Style18"/>
        <w:spacing w:lineRule="auto" w:line="360" w:before="0" w:after="0"/>
        <w:ind w:left="0" w:right="0" w:hanging="0"/>
        <w:jc w:val="both"/>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ascii="Times New Roman;serif" w:hAnsi="Times New Roman;serif"/>
          <w:sz w:val="28"/>
          <w:lang w:val="uk-UA"/>
        </w:rPr>
        <w:t>отруйні речовини: зарин, іприт, фосген та ін.</w:t>
      </w:r>
    </w:p>
    <w:p>
      <w:pPr>
        <w:pStyle w:val="Style18"/>
        <w:spacing w:lineRule="auto" w:line="360" w:before="0" w:after="0"/>
        <w:ind w:left="0" w:right="0" w:firstLine="706"/>
        <w:jc w:val="both"/>
        <w:rPr/>
      </w:pPr>
      <w:r>
        <w:rPr>
          <w:rFonts w:ascii="Times New Roman;serif" w:hAnsi="Times New Roman;serif"/>
          <w:b w:val="false"/>
          <w:bCs w:val="false"/>
          <w:sz w:val="28"/>
          <w:lang w:val="uk-UA"/>
        </w:rPr>
        <w:t>Шкідливими</w:t>
      </w:r>
      <w:r>
        <w:rPr>
          <w:rFonts w:ascii="Calibri;sans-serif" w:hAnsi="Calibri;sans-serif"/>
          <w:b w:val="false"/>
          <w:bCs w:val="false"/>
          <w:sz w:val="22"/>
          <w:lang w:val="uk-UA"/>
        </w:rPr>
        <w:t xml:space="preserve"> </w:t>
      </w:r>
      <w:r>
        <w:rPr>
          <w:rFonts w:ascii="Times New Roman;serif" w:hAnsi="Times New Roman;serif"/>
          <w:sz w:val="28"/>
          <w:lang w:val="uk-UA"/>
        </w:rPr>
        <w:t>називають речовини, які при контакті з організмом людини можуть викликати травми, захворювання або відхилення у стані здоров’я.</w:t>
      </w:r>
    </w:p>
    <w:p>
      <w:pPr>
        <w:pStyle w:val="Style18"/>
        <w:spacing w:lineRule="auto" w:line="360" w:before="0" w:after="0"/>
        <w:ind w:left="0" w:right="0" w:firstLine="706"/>
        <w:jc w:val="both"/>
        <w:rPr/>
      </w:pPr>
      <w:r>
        <w:rPr>
          <w:rFonts w:ascii="Times New Roman;serif" w:hAnsi="Times New Roman;serif"/>
          <w:sz w:val="28"/>
          <w:lang w:val="uk-UA"/>
        </w:rPr>
        <w:t>Більша частина хімічних речовин являють собою відходи різних виробництв і надходять у навколишнє середовище у вигляді газів, рідин, твердих хімічних сполук. Вони вступають у взаємодію з компонентами навколишнього середовища, потрапляють в організм людини і можуть виникати різні отруєння.</w:t>
      </w:r>
    </w:p>
    <w:p>
      <w:pPr>
        <w:pStyle w:val="Style18"/>
        <w:spacing w:lineRule="auto" w:line="360" w:before="0" w:after="0"/>
        <w:ind w:left="0" w:right="0" w:firstLine="706"/>
        <w:jc w:val="both"/>
        <w:rPr/>
      </w:pPr>
      <w:r>
        <w:rPr>
          <w:rFonts w:ascii="Times New Roman;serif" w:hAnsi="Times New Roman;serif"/>
          <w:sz w:val="28"/>
          <w:lang w:val="uk-UA"/>
        </w:rPr>
        <w:t>Шляхи проникнення шкідливих речовин в організм людини: через органи дихання, шкіру, рани, шлунково-кишковий тракт. Вплив шкідливих речовин на організм людини залежить від кількості речовини, що потрапила в нього, її токсичності, тривалості надходження і механізму взаємодії. Крім того, він залежить від статі, віку, індивідуальних особливостей організму, метеорологічних умов навколишнього середовища, хімічної структури і фізичних властивостей речовини.</w:t>
      </w:r>
    </w:p>
    <w:p>
      <w:pPr>
        <w:pStyle w:val="Style18"/>
        <w:spacing w:lineRule="auto" w:line="360" w:before="0" w:after="0"/>
        <w:ind w:left="0" w:right="0" w:firstLine="706"/>
        <w:jc w:val="both"/>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За характером дії хімічні речовини поділяють на такі групи:</w:t>
      </w:r>
    </w:p>
    <w:p>
      <w:pPr>
        <w:pStyle w:val="Style18"/>
        <w:spacing w:lineRule="auto" w:line="36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токсичні, які зумовлюють отруєння організму людини або впливають на його окремі системи (наприклад, на кровотворення, центральну нервову систему);</w:t>
      </w:r>
    </w:p>
    <w:p>
      <w:pPr>
        <w:pStyle w:val="Style18"/>
        <w:spacing w:lineRule="auto" w:line="36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наркотичні (спирти, ароматичні вуглеводи), що діють на центральну нервову систему;</w:t>
      </w:r>
    </w:p>
    <w:p>
      <w:pPr>
        <w:pStyle w:val="Style18"/>
        <w:spacing w:lineRule="auto" w:line="36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подразнювальні (пари кислот, лугів), які спричинюють подразнення слизових оболонок, дихальних шляхів, очей, легень, шкіри;</w:t>
      </w:r>
    </w:p>
    <w:p>
      <w:pPr>
        <w:pStyle w:val="Style18"/>
        <w:spacing w:lineRule="auto" w:line="36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задушливі (оксид вуглецю, оксиди азоту), що призводять до токсичного набряку легень;</w:t>
      </w:r>
    </w:p>
    <w:p>
      <w:pPr>
        <w:pStyle w:val="Style18"/>
        <w:spacing w:lineRule="auto" w:line="36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сенсибілізуючі (розчинники, формалін) – речовини, які діють як алергени;</w:t>
      </w:r>
    </w:p>
    <w:p>
      <w:pPr>
        <w:pStyle w:val="Style18"/>
        <w:spacing w:lineRule="auto" w:line="36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канцерогенні (ароматичні вуглеводні, циклічні аміни, нікель, хром), що призводять до виникнення злоякісних пухлин;</w:t>
      </w:r>
    </w:p>
    <w:p>
      <w:pPr>
        <w:pStyle w:val="Style18"/>
        <w:spacing w:lineRule="auto" w:line="36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мутагенні (свинець, радіоактивні речовини), які порушують генетичний код, змінюють спадкову інформацію;</w:t>
      </w:r>
    </w:p>
    <w:p>
      <w:pPr>
        <w:pStyle w:val="Style18"/>
        <w:spacing w:lineRule="auto" w:line="360" w:before="0" w:after="0"/>
        <w:ind w:left="0" w:right="0" w:hanging="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w:t>
      </w: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такі, що впливають на репродуктивну функцію (радіоактивні ізотопи, ртуть, свинець).</w:t>
      </w:r>
    </w:p>
    <w:p>
      <w:pPr>
        <w:pStyle w:val="Style18"/>
        <w:spacing w:lineRule="auto" w:line="360" w:before="0" w:after="0"/>
        <w:ind w:left="0" w:right="0" w:firstLine="706"/>
        <w:jc w:val="both"/>
        <w:rPr>
          <w:rFonts w:ascii="Times New Roman;serif" w:hAnsi="Times New Roman;serif"/>
          <w:color w:val="000000"/>
          <w:sz w:val="28"/>
          <w:lang w:val="uk-UA"/>
        </w:rPr>
      </w:pPr>
      <w:r>
        <w:rPr>
          <w:rFonts w:ascii="Times New Roman;serif" w:hAnsi="Times New Roman;serif"/>
          <w:color w:val="000000"/>
          <w:sz w:val="28"/>
          <w:lang w:val="uk-UA"/>
        </w:rPr>
        <w:t>Дія шкідливих речовин проявляється у вигляді гострих та хронічних отруєнь.</w:t>
      </w:r>
    </w:p>
    <w:p>
      <w:pPr>
        <w:pStyle w:val="Style18"/>
        <w:spacing w:lineRule="auto" w:line="360" w:before="0" w:after="0"/>
        <w:ind w:left="0" w:right="0" w:firstLine="706"/>
        <w:jc w:val="both"/>
        <w:rPr>
          <w:rFonts w:ascii="Times New Roman;serif" w:hAnsi="Times New Roman;serif"/>
          <w:sz w:val="28"/>
          <w:lang w:val="uk-UA"/>
        </w:rPr>
      </w:pPr>
      <w:r>
        <w:rPr>
          <w:rFonts w:ascii="Times New Roman;serif" w:hAnsi="Times New Roman;serif"/>
          <w:sz w:val="28"/>
          <w:lang w:val="uk-UA"/>
        </w:rPr>
        <w:t>Гострі отруєння характеризуються короткочасною дією відносно великої кількості шкідливих речовин і яскравим проявом безпосередньо в момент дії через невеликий проміжок часу.</w:t>
      </w:r>
    </w:p>
    <w:p>
      <w:pPr>
        <w:pStyle w:val="Style18"/>
        <w:spacing w:lineRule="auto" w:line="360" w:before="0" w:after="0"/>
        <w:ind w:left="0" w:right="0" w:firstLine="706"/>
        <w:jc w:val="both"/>
        <w:rPr>
          <w:rFonts w:ascii="Times New Roman;serif" w:hAnsi="Times New Roman;serif"/>
          <w:sz w:val="28"/>
          <w:lang w:val="uk-UA"/>
        </w:rPr>
      </w:pPr>
      <w:r>
        <w:rPr>
          <w:rFonts w:ascii="Times New Roman;serif" w:hAnsi="Times New Roman;serif"/>
          <w:sz w:val="28"/>
          <w:lang w:val="uk-UA"/>
        </w:rPr>
        <w:t>Хронічні отруєння виникають при тривалій дії шкідливих речовин, що проникають в організм у відносно невеликій кількості.</w:t>
      </w:r>
    </w:p>
    <w:p>
      <w:pPr>
        <w:pStyle w:val="Style18"/>
        <w:spacing w:lineRule="auto" w:line="360" w:before="0" w:after="0"/>
        <w:ind w:left="0" w:right="0" w:firstLine="706"/>
        <w:jc w:val="both"/>
        <w:rPr/>
      </w:pPr>
      <w:r>
        <w:rPr>
          <w:rFonts w:ascii="Times New Roman;serif" w:hAnsi="Times New Roman;serif"/>
          <w:sz w:val="28"/>
          <w:lang w:val="uk-UA"/>
        </w:rPr>
        <w:t xml:space="preserve">Серед небезпечних хімічних речовин виділяється особлива група речовин, що є найбільш небезпечними для людей у випадку потрапляння в навколишнє середовище. Речовини цієї групи називаються сильнодіючими отруйними речовинами (СДОР) </w:t>
      </w:r>
      <w:r>
        <w:rPr>
          <w:rFonts w:ascii="Times New Roman;serif" w:hAnsi="Times New Roman;serif"/>
          <w:sz w:val="28"/>
          <w:szCs w:val="28"/>
          <w:lang w:val="uk-UA"/>
        </w:rPr>
        <w:t>[</w:t>
      </w:r>
      <w:r>
        <w:rPr>
          <w:rFonts w:ascii="Times New Roman;serif" w:hAnsi="Times New Roman;serif"/>
          <w:sz w:val="28"/>
          <w:szCs w:val="28"/>
          <w:lang w:val="uk-UA"/>
        </w:rPr>
        <w:t>7</w:t>
      </w:r>
      <w:r>
        <w:rPr>
          <w:rFonts w:ascii="Times New Roman;serif" w:hAnsi="Times New Roman;serif"/>
          <w:sz w:val="28"/>
          <w:szCs w:val="28"/>
          <w:lang w:val="uk-UA"/>
        </w:rPr>
        <w:t>]</w:t>
      </w:r>
      <w:r>
        <w:rPr>
          <w:rFonts w:ascii="Times New Roman;serif" w:hAnsi="Times New Roman;serif"/>
          <w:sz w:val="28"/>
          <w:lang w:val="uk-UA"/>
        </w:rPr>
        <w:t>.</w:t>
      </w:r>
    </w:p>
    <w:p>
      <w:pPr>
        <w:pStyle w:val="Style18"/>
        <w:widowControl/>
        <w:bidi w:val="0"/>
        <w:spacing w:lineRule="auto" w:line="360" w:before="0" w:after="0"/>
        <w:ind w:left="0" w:right="0" w:firstLine="706"/>
        <w:jc w:val="both"/>
        <w:rPr>
          <w:rFonts w:ascii="Times New Roman;serif" w:hAnsi="Times New Roman;serif"/>
          <w:sz w:val="28"/>
          <w:lang w:val="uk-UA"/>
        </w:rPr>
      </w:pPr>
      <w:r>
        <w:rPr>
          <w:rFonts w:eastAsia="Calibri" w:cs="Times New Roman" w:ascii="Times New Roman" w:hAnsi="Times New Roman"/>
          <w:color w:val="000000"/>
          <w:sz w:val="28"/>
          <w:szCs w:val="28"/>
          <w:lang w:val="uk-UA" w:eastAsia="en-US" w:bidi="ar-SA"/>
        </w:rPr>
        <w:t>Прийняті два критерії добору в групу СДОР: перший – належність токсичної речовини до 1–2 класу небезпеки за КМІО; другий – імовірність і масштаби можливого зараження повітря, води, місцевості при виробництві, транспортуванні та зберіганні НХР. Введення другого критерію зумовлено тим, що з досить великої кількості відомих і запланованих на майбутній випуск хімічних сполук, віднесених за величиною КМІО до 1–2 класу небезпеки, реальну загрозу масового ураження людей становить лише та їх частина, яка характеризується великим масштабом виробництва, споживання, зберігання і транспортування.</w:t>
      </w:r>
    </w:p>
    <w:p>
      <w:pPr>
        <w:pStyle w:val="Style18"/>
        <w:widowControl/>
        <w:bidi w:val="0"/>
        <w:spacing w:lineRule="auto" w:line="360" w:before="0" w:after="140"/>
        <w:ind w:left="0" w:right="0" w:firstLine="737"/>
        <w:jc w:val="both"/>
        <w:rPr/>
      </w:pPr>
      <w:r>
        <w:rPr>
          <w:rFonts w:eastAsia="Calibri" w:cs="Times New Roman" w:ascii="Times New Roman" w:hAnsi="Times New Roman" w:eastAsiaTheme="minorHAnsi"/>
          <w:b w:val="false"/>
          <w:bCs w:val="false"/>
          <w:i w:val="false"/>
          <w:iCs w:val="false"/>
          <w:color w:val="000000"/>
          <w:sz w:val="28"/>
          <w:szCs w:val="28"/>
          <w:lang w:val="uk-UA" w:eastAsia="en-US" w:bidi="ar-SA"/>
        </w:rPr>
        <w:t>Важливе значення при дослідженні токсичності будь-якого компонента навколишнього середовища має вивчення його фізико-хімічних властивостей, що дає змогу за певними формулами обчислити параметри, що характеризують токсичність речовини і можуть бути використані при розробленні методів та засобів захисту від дії шкідливих речовин.</w:t>
      </w:r>
    </w:p>
    <w:p>
      <w:pPr>
        <w:pStyle w:val="Style18"/>
        <w:widowControl/>
        <w:bidi w:val="0"/>
        <w:spacing w:lineRule="auto" w:line="360" w:before="0" w:after="140"/>
        <w:ind w:left="0" w:right="0" w:firstLine="737"/>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
    </w:p>
    <w:p>
      <w:pPr>
        <w:pStyle w:val="Style18"/>
        <w:spacing w:lineRule="auto" w:line="360"/>
        <w:jc w:val="center"/>
        <w:rPr/>
      </w:pPr>
      <w:r>
        <w:rPr>
          <w:rFonts w:eastAsia="Calibri" w:cs="" w:ascii="Times New Roman;serif" w:hAnsi="Times New Roman;serif" w:cstheme="minorBidi" w:eastAsiaTheme="minorHAnsi"/>
          <w:b/>
          <w:bCs/>
          <w:color w:val="00000A"/>
          <w:sz w:val="28"/>
          <w:szCs w:val="22"/>
          <w:lang w:val="uk-UA" w:eastAsia="en-US" w:bidi="ar-SA"/>
        </w:rPr>
        <w:t>1.</w:t>
      </w:r>
      <w:r>
        <w:rPr>
          <w:rFonts w:eastAsia="Calibri" w:cs="" w:ascii="Times New Roman;serif" w:hAnsi="Times New Roman;serif" w:cstheme="minorBidi" w:eastAsiaTheme="minorHAnsi"/>
          <w:b/>
          <w:bCs/>
          <w:color w:val="00000A"/>
          <w:sz w:val="28"/>
          <w:szCs w:val="22"/>
          <w:lang w:val="uk-UA" w:eastAsia="en-US" w:bidi="ar-SA"/>
        </w:rPr>
        <w:t>2</w:t>
      </w:r>
      <w:r>
        <w:rPr>
          <w:rFonts w:eastAsia="Calibri" w:cs="" w:ascii="Times New Roman;serif" w:hAnsi="Times New Roman;serif" w:cstheme="minorBidi" w:eastAsiaTheme="minorHAnsi"/>
          <w:b/>
          <w:bCs/>
          <w:color w:val="00000A"/>
          <w:sz w:val="28"/>
          <w:szCs w:val="22"/>
          <w:lang w:val="uk-UA" w:eastAsia="en-US" w:bidi="ar-SA"/>
        </w:rPr>
        <w:t xml:space="preserve"> Характеристика отруйних речовин</w:t>
      </w:r>
    </w:p>
    <w:p>
      <w:pPr>
        <w:pStyle w:val="Style18"/>
        <w:spacing w:lineRule="auto" w:line="360"/>
        <w:jc w:val="center"/>
        <w:rPr>
          <w:rFonts w:ascii="Times New Roman;serif" w:hAnsi="Times New Roman;serif" w:eastAsia="Calibri" w:cs="" w:cstheme="minorBidi" w:eastAsiaTheme="minorHAnsi"/>
          <w:b/>
          <w:b/>
          <w:bCs/>
          <w:color w:val="00000A"/>
          <w:sz w:val="28"/>
          <w:szCs w:val="22"/>
          <w:lang w:val="uk-UA" w:eastAsia="en-US" w:bidi="ar-SA"/>
        </w:rPr>
      </w:pPr>
      <w:r>
        <w:rPr/>
      </w:r>
    </w:p>
    <w:p>
      <w:pPr>
        <w:pStyle w:val="Style18"/>
        <w:widowControl/>
        <w:bidi w:val="0"/>
        <w:spacing w:lineRule="auto" w:line="360" w:before="0" w:after="140"/>
        <w:ind w:left="0" w:right="0" w:firstLine="737"/>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 xml:space="preserve">Дуже негативні наслідки виникають із впливом отруйних речовин на живі організми, повітря, ґрунт, воду тощо. Своєю дією ці речовини призводять до критичного стану навколишнього природного середовища (знищення людей, тварин, рослин), впливають на здоров’я та працездатність людей, на їх майбутнє покоління. </w:t>
      </w:r>
    </w:p>
    <w:p>
      <w:pPr>
        <w:pStyle w:val="Style18"/>
        <w:widowControl/>
        <w:bidi w:val="0"/>
        <w:spacing w:lineRule="auto" w:line="360" w:before="0" w:after="140"/>
        <w:ind w:left="0" w:right="0" w:firstLine="737"/>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 xml:space="preserve">Отже, отруйні речовини – це токсичні хімічні сполуки, які призводять до ураження всіх живих організмів, особливо людей та тварин, а також до забруднення місцевості. </w:t>
      </w:r>
    </w:p>
    <w:p>
      <w:pPr>
        <w:pStyle w:val="Style18"/>
        <w:widowControl/>
        <w:bidi w:val="0"/>
        <w:spacing w:lineRule="auto" w:line="360" w:before="0" w:after="140"/>
        <w:ind w:left="0" w:right="0" w:firstLine="737"/>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 xml:space="preserve">Ступінь ураження отруйними речовинами залежить від їх токсичності, вибіркової дії, тривалості, а також від їх фізико-хімічних властивостей. </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За токсичністю отруйні речовини можна поділити на: </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нервово-паралітичної дії (наприклад, зарин-СВ, зоман-СД)</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виклик бронхоспазмів, задухи, паралічу;</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загальнотоксичної дії (наприклад, синильна кислота, хлорціан)</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набрякання, кома, параліч, судома, прискорене серцебиття;</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подразнюючої дії (Сі-Ар, Сі-Ес)</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подразнення слизових оболонок носа, ротової порожнини;</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шкірнонаривної дії (наприклад, іприти)</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місцеві запалення та некротичні зміни у поєднанні із загальнотоксичними резорбтивними явищами.</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За вибірковою дією отруйні речовини можна поділити на: </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серцеві – кардіотоксична дія: ліки, рослинні отрути, солі барію, калію, кобальту, кадмію;</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нервові – порушення функцій нервової системи (чадний газ, аміак, вуглеводні, фосфорорганічні сполуки, алкогольні вироби, наркотичні засоби, снотворні ліки та ін.);</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печінкові – хлоровані вуглеводні, альдегіди, феноли, фосфор, селен та ін.;</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ниркові – сполуки важких металів, етиленгліколі, щавлева кислота та інші;</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кров’яні – похідні аніліну, анілін, нітрити;</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легеневі – оксиди азоту, озон, фосген.</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За тривалістю дії отруйні речовини можна поділити на три групи: </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летальні, що призводять або можуть призвести до смерті (у 5 % випадків): термін дії до 10 діб;</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тимчасові, що призводять до нудоти, блювоти, набрякання легенів, болі у грудях: термін дії від 2 до 5 діб;</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t xml:space="preserve">– </w:t>
      </w:r>
      <w:r>
        <w:rPr>
          <w:rFonts w:ascii="Times New Roman;serif" w:hAnsi="Times New Roman;serif"/>
          <w:b w:val="false"/>
          <w:bCs w:val="false"/>
          <w:sz w:val="28"/>
          <w:lang w:val="uk-UA"/>
        </w:rPr>
        <w:t xml:space="preserve">короткочасові – тривалість декілька годин, призводять до подразнення у носі, ротовій порожнині, головного болю, задухи, загальної слабості, зниження температури. </w:t>
      </w:r>
    </w:p>
    <w:p>
      <w:pPr>
        <w:pStyle w:val="Style18"/>
        <w:spacing w:lineRule="auto" w:line="360" w:before="0" w:after="0"/>
        <w:ind w:left="0" w:right="0" w:firstLine="706"/>
        <w:jc w:val="both"/>
        <w:rPr>
          <w:rFonts w:ascii="Times New Roman;serif" w:hAnsi="Times New Roman;serif"/>
          <w:b w:val="false"/>
          <w:b w:val="false"/>
          <w:bCs w:val="false"/>
          <w:sz w:val="28"/>
          <w:lang w:val="uk-UA"/>
        </w:rPr>
      </w:pPr>
      <w:r>
        <w:rPr>
          <w:rFonts w:ascii="Times New Roman;serif" w:hAnsi="Times New Roman;serif"/>
          <w:b w:val="false"/>
          <w:bCs w:val="false"/>
          <w:sz w:val="28"/>
          <w:lang w:val="uk-UA"/>
        </w:rPr>
      </w:r>
    </w:p>
    <w:p>
      <w:pPr>
        <w:pStyle w:val="Style18"/>
        <w:spacing w:lineRule="auto" w:line="360" w:before="0" w:after="0"/>
        <w:ind w:left="0" w:right="0" w:firstLine="706"/>
        <w:jc w:val="both"/>
        <w:rPr/>
      </w:pPr>
      <w:r>
        <w:rPr>
          <w:rFonts w:ascii="Times New Roman;serif" w:hAnsi="Times New Roman;serif"/>
          <w:b/>
          <w:sz w:val="28"/>
          <w:lang w:val="uk-UA"/>
        </w:rPr>
        <w:t xml:space="preserve">1.3 </w:t>
      </w:r>
      <w:r>
        <w:rPr>
          <w:rFonts w:ascii="Times New Roman;serif" w:hAnsi="Times New Roman;serif"/>
          <w:b/>
          <w:sz w:val="28"/>
          <w:lang w:val="uk-UA"/>
        </w:rPr>
        <w:t>Гранично допустимі концентрації шкідливих речовин</w:t>
      </w:r>
    </w:p>
    <w:p>
      <w:pPr>
        <w:pStyle w:val="Style18"/>
        <w:spacing w:lineRule="auto" w:line="360" w:before="0" w:after="0"/>
        <w:ind w:left="0" w:right="0" w:firstLine="706"/>
        <w:jc w:val="both"/>
        <w:rPr>
          <w:rFonts w:ascii="Times New Roman;serif" w:hAnsi="Times New Roman;serif"/>
          <w:b/>
          <w:b/>
          <w:sz w:val="28"/>
          <w:lang w:val="uk-UA"/>
        </w:rPr>
      </w:pPr>
      <w:r>
        <w:rPr/>
      </w:r>
    </w:p>
    <w:p>
      <w:pPr>
        <w:pStyle w:val="Style18"/>
        <w:spacing w:lineRule="auto" w:line="360" w:before="0" w:after="0"/>
        <w:ind w:left="0" w:right="0" w:firstLine="706"/>
        <w:jc w:val="both"/>
        <w:rPr/>
      </w:pPr>
      <w:r>
        <w:rPr>
          <w:rFonts w:ascii="Times New Roman;serif" w:hAnsi="Times New Roman;serif"/>
          <w:color w:val="000000"/>
          <w:sz w:val="28"/>
          <w:u w:val="none"/>
          <w:lang w:val="uk-UA"/>
        </w:rPr>
        <w:t>Для послаблення впливу шкідливих речовин на організм людини, для визначення ступеня</w:t>
      </w:r>
      <w:r>
        <w:rPr>
          <w:rFonts w:eastAsia="Calibri" w:cs="" w:ascii="Times New Roman;serif" w:hAnsi="Times New Roman;serif" w:cstheme="minorBidi" w:eastAsiaTheme="minorHAnsi"/>
          <w:color w:val="000000"/>
          <w:sz w:val="28"/>
          <w:szCs w:val="22"/>
          <w:u w:val="none"/>
          <w:lang w:val="uk-UA" w:eastAsia="en-US" w:bidi="ar-SA"/>
        </w:rPr>
        <w:t xml:space="preserve"> </w:t>
      </w:r>
      <w:hyperlink r:id="rId7">
        <w:r>
          <w:rPr>
            <w:rStyle w:val="Style13"/>
            <w:rFonts w:eastAsia="Calibri" w:cs="" w:ascii="Times New Roman;serif" w:hAnsi="Times New Roman;serif" w:cstheme="minorBidi" w:eastAsiaTheme="minorHAnsi"/>
            <w:color w:val="000000"/>
            <w:sz w:val="28"/>
            <w:szCs w:val="22"/>
            <w:u w:val="none"/>
            <w:lang w:val="uk-UA" w:eastAsia="en-US" w:bidi="ar-SA"/>
          </w:rPr>
          <w:t>забрудненості</w:t>
        </w:r>
      </w:hyperlink>
      <w:r>
        <w:rPr>
          <w:rFonts w:eastAsia="Calibri" w:cs="" w:ascii="Times New Roman;serif" w:hAnsi="Times New Roman;serif" w:cstheme="minorBidi" w:eastAsiaTheme="minorHAnsi"/>
          <w:color w:val="000000"/>
          <w:sz w:val="28"/>
          <w:szCs w:val="22"/>
          <w:u w:val="none"/>
          <w:lang w:val="uk-UA" w:eastAsia="en-US" w:bidi="ar-SA"/>
        </w:rPr>
        <w:t xml:space="preserve"> довкілля та впливу на рослинні та тваринні організми, проведення екологічних експертиз стану навколишнього середовища або окремих об’єктів чи районів нині в усьому світі користуються таким </w:t>
      </w:r>
      <w:hyperlink r:id="rId8">
        <w:r>
          <w:rPr>
            <w:rStyle w:val="Style13"/>
            <w:rFonts w:eastAsia="Calibri" w:cs="" w:ascii="Times New Roman;serif" w:hAnsi="Times New Roman;serif" w:cstheme="minorBidi" w:eastAsiaTheme="minorHAnsi"/>
            <w:color w:val="000000"/>
            <w:sz w:val="28"/>
            <w:szCs w:val="22"/>
            <w:u w:val="none"/>
            <w:lang w:val="uk-UA" w:eastAsia="en-US" w:bidi="ar-SA"/>
          </w:rPr>
          <w:t>поняттям</w:t>
        </w:r>
      </w:hyperlink>
      <w:r>
        <w:rPr>
          <w:rFonts w:eastAsia="Calibri" w:cs="" w:ascii="Times New Roman;serif" w:hAnsi="Times New Roman;serif" w:cstheme="minorBidi" w:eastAsiaTheme="minorHAnsi"/>
          <w:color w:val="000000"/>
          <w:sz w:val="28"/>
          <w:szCs w:val="22"/>
          <w:u w:val="none"/>
          <w:lang w:val="uk-UA" w:eastAsia="en-US" w:bidi="ar-SA"/>
        </w:rPr>
        <w:t>, як якість природного середовища. Нормативи якості виражаються у гранично допустимих концентраціях (ГДК) шкідливих речовин (полютантів),</w:t>
      </w:r>
      <w:hyperlink r:id="rId9">
        <w:r>
          <w:rPr>
            <w:rStyle w:val="Style13"/>
            <w:rFonts w:eastAsia="Calibri" w:cs="" w:ascii="Times New Roman;serif" w:hAnsi="Times New Roman;serif" w:cstheme="minorBidi" w:eastAsiaTheme="minorHAnsi"/>
            <w:color w:val="000000"/>
            <w:sz w:val="28"/>
            <w:szCs w:val="22"/>
            <w:u w:val="none"/>
            <w:lang w:val="uk-UA" w:eastAsia="en-US" w:bidi="ar-SA"/>
          </w:rPr>
          <w:t xml:space="preserve"> гранично</w:t>
        </w:r>
      </w:hyperlink>
      <w:r>
        <w:rPr>
          <w:rFonts w:eastAsia="Calibri" w:cs="" w:ascii="Times New Roman;serif" w:hAnsi="Times New Roman;serif" w:cstheme="minorBidi" w:eastAsiaTheme="minorHAnsi"/>
          <w:color w:val="000000"/>
          <w:sz w:val="28"/>
          <w:szCs w:val="22"/>
          <w:u w:val="none"/>
          <w:lang w:val="uk-UA" w:eastAsia="en-US" w:bidi="ar-SA"/>
        </w:rPr>
        <w:t xml:space="preserve"> допустимих викидах (ГДВ), гранично допустимих екологічних навантаженнях (ГДЕН), максимально допустимому рівні (МДР), тимчасово погоджених викидах (ТПВ) та орієнтовно безпечних рівнях впливу (ОБРВ) забруднюючих речовин у різних середовищах </w:t>
      </w:r>
      <w:r>
        <w:rPr>
          <w:rFonts w:eastAsia="Calibri" w:cs="" w:ascii="Times New Roman;serif" w:hAnsi="Times New Roman;serif" w:cstheme="minorBidi" w:eastAsiaTheme="minorHAnsi"/>
          <w:color w:val="000000"/>
          <w:sz w:val="28"/>
          <w:szCs w:val="28"/>
          <w:u w:val="none"/>
          <w:lang w:val="uk-UA" w:eastAsia="en-US" w:bidi="ar-SA"/>
        </w:rPr>
        <w:t>[</w:t>
      </w:r>
      <w:r>
        <w:rPr>
          <w:rFonts w:eastAsia="Calibri" w:cs="" w:ascii="Times New Roman;serif" w:hAnsi="Times New Roman;serif" w:cstheme="minorBidi" w:eastAsiaTheme="minorHAnsi"/>
          <w:color w:val="000000"/>
          <w:sz w:val="28"/>
          <w:szCs w:val="28"/>
          <w:u w:val="none"/>
          <w:lang w:val="uk-UA" w:eastAsia="en-US" w:bidi="ar-SA"/>
        </w:rPr>
        <w:t>11</w:t>
      </w:r>
      <w:r>
        <w:rPr>
          <w:rFonts w:eastAsia="Calibri" w:cs="" w:ascii="Times New Roman;serif" w:hAnsi="Times New Roman;serif" w:cstheme="minorBidi" w:eastAsiaTheme="minorHAnsi"/>
          <w:color w:val="000000"/>
          <w:sz w:val="28"/>
          <w:szCs w:val="28"/>
          <w:u w:val="none"/>
          <w:lang w:val="uk-UA" w:eastAsia="en-US" w:bidi="ar-SA"/>
        </w:rPr>
        <w:t>]</w:t>
      </w:r>
      <w:r>
        <w:rPr>
          <w:rFonts w:eastAsia="Calibri" w:cs="" w:ascii="Times New Roman;serif" w:hAnsi="Times New Roman;serif" w:cstheme="minorBidi" w:eastAsiaTheme="minorHAnsi"/>
          <w:color w:val="000000"/>
          <w:sz w:val="28"/>
          <w:szCs w:val="22"/>
          <w:u w:val="none"/>
          <w:lang w:val="uk-UA" w:eastAsia="en-US" w:bidi="ar-SA"/>
        </w:rPr>
        <w:t>.</w:t>
      </w:r>
    </w:p>
    <w:p>
      <w:pPr>
        <w:pStyle w:val="Style18"/>
        <w:spacing w:lineRule="auto" w:line="360" w:before="0" w:after="0"/>
        <w:ind w:left="0" w:right="0" w:firstLine="706"/>
        <w:jc w:val="both"/>
        <w:rPr/>
      </w:pPr>
      <w:r>
        <w:rPr>
          <w:rFonts w:eastAsia="Calibri" w:cs="" w:ascii="Times New Roman;serif" w:hAnsi="Times New Roman;serif" w:cstheme="minorBidi" w:eastAsiaTheme="minorHAnsi"/>
          <w:color w:val="000000"/>
          <w:sz w:val="28"/>
          <w:szCs w:val="22"/>
          <w:u w:val="none"/>
          <w:lang w:val="uk-UA" w:eastAsia="en-US" w:bidi="ar-SA"/>
        </w:rPr>
        <w:t xml:space="preserve">Мета нормативів якості – забезпечити науково обґрунтоване поєднання екологічних і економічних інтересів як основи суспільного прогресу. Це свого роду вимушений </w:t>
      </w:r>
      <w:hyperlink r:id="rId10">
        <w:r>
          <w:rPr>
            <w:rStyle w:val="Style13"/>
            <w:rFonts w:eastAsia="Calibri" w:cs="" w:ascii="Times New Roman;serif" w:hAnsi="Times New Roman;serif" w:cstheme="minorBidi" w:eastAsiaTheme="minorHAnsi"/>
            <w:color w:val="000000"/>
            <w:sz w:val="28"/>
            <w:szCs w:val="22"/>
            <w:u w:val="none"/>
            <w:lang w:val="uk-UA" w:eastAsia="en-US" w:bidi="ar-SA"/>
          </w:rPr>
          <w:t>компроміс</w:t>
        </w:r>
      </w:hyperlink>
      <w:r>
        <w:rPr>
          <w:rFonts w:eastAsia="Calibri" w:cs="" w:ascii="Times New Roman;serif" w:hAnsi="Times New Roman;serif" w:cstheme="minorBidi" w:eastAsiaTheme="minorHAnsi"/>
          <w:color w:val="000000"/>
          <w:sz w:val="28"/>
          <w:szCs w:val="22"/>
          <w:u w:val="none"/>
          <w:lang w:val="uk-UA" w:eastAsia="en-US" w:bidi="ar-SA"/>
        </w:rPr>
        <w:t xml:space="preserve">, що дозволяє розвивати </w:t>
      </w:r>
      <w:hyperlink r:id="rId11">
        <w:r>
          <w:rPr>
            <w:rStyle w:val="Style13"/>
            <w:rFonts w:eastAsia="Calibri" w:cs="" w:ascii="Times New Roman;serif" w:hAnsi="Times New Roman;serif" w:cstheme="minorBidi" w:eastAsiaTheme="minorHAnsi"/>
            <w:color w:val="000000"/>
            <w:sz w:val="28"/>
            <w:szCs w:val="22"/>
            <w:u w:val="none"/>
            <w:lang w:val="uk-UA" w:eastAsia="en-US" w:bidi="ar-SA"/>
          </w:rPr>
          <w:t>го</w:t>
        </w:r>
        <w:r>
          <w:rPr>
            <w:rStyle w:val="Style13"/>
            <w:color w:val="000000"/>
            <w:u w:val="none"/>
          </w:rPr>
          <w:t>сподарство</w:t>
        </w:r>
      </w:hyperlink>
      <w:r>
        <w:rPr>
          <w:rFonts w:ascii="Times New Roman;serif" w:hAnsi="Times New Roman;serif"/>
          <w:color w:val="000000"/>
          <w:sz w:val="28"/>
          <w:u w:val="none"/>
          <w:lang w:val="uk-UA"/>
        </w:rPr>
        <w:t>, охороняти життя і благополуччя людини. В основі нормативів якості лежать три показники: медичний, технологічний, науково-техніч</w:t>
      </w:r>
      <w:r>
        <w:rPr>
          <w:rFonts w:ascii="Times New Roman;serif" w:hAnsi="Times New Roman;serif"/>
          <w:sz w:val="28"/>
          <w:lang w:val="uk-UA"/>
        </w:rPr>
        <w:t>ний.</w:t>
      </w:r>
    </w:p>
    <w:p>
      <w:pPr>
        <w:pStyle w:val="Style18"/>
        <w:spacing w:lineRule="auto" w:line="360" w:before="0" w:after="0"/>
        <w:ind w:left="0" w:right="0" w:firstLine="706"/>
        <w:jc w:val="both"/>
        <w:rPr/>
      </w:pPr>
      <w:r>
        <w:rPr>
          <w:rFonts w:ascii="Times New Roman;serif" w:hAnsi="Times New Roman;serif"/>
          <w:sz w:val="28"/>
          <w:lang w:val="uk-UA"/>
        </w:rPr>
        <w:t>Медичний показник установлює граничний рівень загрози здоров’ю людини.</w:t>
      </w:r>
    </w:p>
    <w:p>
      <w:pPr>
        <w:pStyle w:val="Style18"/>
        <w:spacing w:lineRule="auto" w:line="360" w:before="0" w:after="0"/>
        <w:ind w:left="0" w:right="0" w:firstLine="706"/>
        <w:jc w:val="both"/>
        <w:rPr/>
      </w:pPr>
      <w:r>
        <w:rPr>
          <w:rFonts w:ascii="Times New Roman;serif" w:hAnsi="Times New Roman;serif"/>
          <w:sz w:val="28"/>
          <w:lang w:val="uk-UA"/>
        </w:rPr>
        <w:t>Технологічний показник оцінює рівень встановлених меж техногенного впливу на людину і середовище існування.</w:t>
      </w:r>
    </w:p>
    <w:p>
      <w:pPr>
        <w:pStyle w:val="Style18"/>
        <w:spacing w:lineRule="auto" w:line="360" w:before="0" w:after="0"/>
        <w:ind w:left="0" w:right="0" w:firstLine="706"/>
        <w:jc w:val="both"/>
        <w:rPr/>
      </w:pPr>
      <w:r>
        <w:rPr>
          <w:rFonts w:ascii="Times New Roman;serif" w:hAnsi="Times New Roman;serif"/>
          <w:sz w:val="28"/>
          <w:lang w:val="uk-UA"/>
        </w:rPr>
        <w:t>Науково-технічний показник оцінює можливість науково-технічних засобів контролювати дотримання меж впливу за всіма необхідними характеристиками.</w:t>
      </w:r>
    </w:p>
    <w:p>
      <w:pPr>
        <w:pStyle w:val="Style18"/>
        <w:spacing w:lineRule="auto" w:line="360" w:before="0" w:after="0"/>
        <w:ind w:left="0" w:right="0" w:firstLine="706"/>
        <w:jc w:val="both"/>
        <w:rPr/>
      </w:pPr>
      <w:r>
        <w:rPr>
          <w:rFonts w:ascii="Times New Roman;serif" w:hAnsi="Times New Roman;serif"/>
          <w:sz w:val="28"/>
          <w:lang w:val="uk-UA"/>
        </w:rPr>
        <w:t>Гранично допустимі концентрації (ГДК) належать до показників якості навколишнього середовища стосовно здоров’я людини. ГДК змісту шкідливих речовин, а також шкідливи</w:t>
      </w:r>
      <w:r>
        <w:rPr>
          <w:rFonts w:ascii="Times New Roman;serif" w:hAnsi="Times New Roman;serif"/>
          <w:color w:val="000000"/>
          <w:sz w:val="28"/>
          <w:u w:val="none"/>
          <w:lang w:val="uk-UA"/>
        </w:rPr>
        <w:t xml:space="preserve">х </w:t>
      </w:r>
      <w:hyperlink r:id="rId12">
        <w:r>
          <w:rPr>
            <w:rStyle w:val="Style13"/>
            <w:rFonts w:eastAsia="Calibri" w:cs="" w:ascii="Times New Roman;serif" w:hAnsi="Times New Roman;serif" w:cstheme="minorBidi" w:eastAsiaTheme="minorHAnsi"/>
            <w:color w:val="00000A"/>
            <w:sz w:val="28"/>
            <w:szCs w:val="22"/>
            <w:u w:val="none"/>
            <w:lang w:val="uk-UA" w:eastAsia="en-US" w:bidi="ar-SA"/>
          </w:rPr>
          <w:t>мікроорганізмів</w:t>
        </w:r>
      </w:hyperlink>
      <w:r>
        <w:rPr>
          <w:rFonts w:eastAsia="Calibri" w:cs="" w:ascii="Times New Roman;serif" w:hAnsi="Times New Roman;serif" w:cstheme="minorBidi" w:eastAsiaTheme="minorHAnsi"/>
          <w:color w:val="00000A"/>
          <w:sz w:val="28"/>
          <w:szCs w:val="22"/>
          <w:u w:val="none"/>
          <w:lang w:val="uk-UA" w:eastAsia="en-US" w:bidi="ar-SA"/>
        </w:rPr>
        <w:t xml:space="preserve"> та </w:t>
      </w:r>
      <w:r>
        <w:rPr>
          <w:rFonts w:ascii="Times New Roman;serif" w:hAnsi="Times New Roman;serif"/>
          <w:color w:val="000000"/>
          <w:sz w:val="28"/>
          <w:u w:val="none"/>
          <w:lang w:val="uk-UA"/>
        </w:rPr>
        <w:t>інших біологічних речовин належать до нормативів санітар</w:t>
      </w:r>
      <w:r>
        <w:rPr>
          <w:rFonts w:eastAsia="Calibri" w:cs="" w:ascii="Times New Roman;serif" w:hAnsi="Times New Roman;serif" w:cstheme="minorBidi" w:eastAsiaTheme="minorHAnsi"/>
          <w:color w:val="00000A"/>
          <w:sz w:val="28"/>
          <w:szCs w:val="22"/>
          <w:u w:val="none"/>
          <w:lang w:val="uk-UA" w:eastAsia="en-US" w:bidi="ar-SA"/>
        </w:rPr>
        <w:t>но-гігієнічного характеру.</w:t>
      </w:r>
    </w:p>
    <w:p>
      <w:pPr>
        <w:pStyle w:val="Style18"/>
        <w:spacing w:lineRule="auto" w:line="360" w:before="0" w:after="0"/>
        <w:ind w:left="0" w:right="0" w:firstLine="706"/>
        <w:jc w:val="both"/>
        <w:rPr/>
      </w:pPr>
      <w:r>
        <w:rPr>
          <w:rFonts w:eastAsia="Calibri" w:cs="" w:ascii="Times New Roman;serif" w:hAnsi="Times New Roman;serif" w:cstheme="minorBidi" w:eastAsiaTheme="minorHAnsi"/>
          <w:color w:val="00000A"/>
          <w:sz w:val="28"/>
          <w:szCs w:val="22"/>
          <w:u w:val="none"/>
          <w:lang w:val="uk-UA" w:eastAsia="en-US" w:bidi="ar-SA"/>
        </w:rPr>
        <w:t xml:space="preserve">Цей вид нормування охоплює не тільки </w:t>
      </w:r>
      <w:hyperlink r:id="rId13">
        <w:r>
          <w:rPr>
            <w:rStyle w:val="Style13"/>
            <w:rFonts w:eastAsia="Calibri" w:cs="" w:ascii="Times New Roman;serif" w:hAnsi="Times New Roman;serif" w:cstheme="minorBidi" w:eastAsiaTheme="minorHAnsi"/>
            <w:color w:val="00000A"/>
            <w:sz w:val="28"/>
            <w:szCs w:val="22"/>
            <w:u w:val="none"/>
            <w:lang w:val="uk-UA" w:eastAsia="en-US" w:bidi="ar-SA"/>
          </w:rPr>
          <w:t>екологічну</w:t>
        </w:r>
      </w:hyperlink>
      <w:r>
        <w:rPr>
          <w:rFonts w:eastAsia="Calibri" w:cs="" w:ascii="Times New Roman;serif" w:hAnsi="Times New Roman;serif" w:cstheme="minorBidi" w:eastAsiaTheme="minorHAnsi"/>
          <w:color w:val="00000A"/>
          <w:sz w:val="28"/>
          <w:szCs w:val="22"/>
          <w:u w:val="none"/>
          <w:lang w:val="uk-UA" w:eastAsia="en-US" w:bidi="ar-SA"/>
        </w:rPr>
        <w:t>, але й виробничу, житлово-побутову сфери життя людини.</w:t>
      </w:r>
    </w:p>
    <w:p>
      <w:pPr>
        <w:pStyle w:val="Style18"/>
        <w:spacing w:lineRule="auto" w:line="360" w:before="0" w:after="0"/>
        <w:ind w:left="0" w:right="0" w:firstLine="706"/>
        <w:jc w:val="both"/>
        <w:rPr/>
      </w:pPr>
      <w:r>
        <w:rPr>
          <w:rFonts w:ascii="Times New Roman;serif" w:hAnsi="Times New Roman;serif"/>
          <w:sz w:val="28"/>
          <w:lang w:val="uk-UA"/>
        </w:rPr>
        <w:t>Вперше ГДК були введені в 1939 році для питної води. До 1991 року кількість таких норм ГДК для водяних об’єктів господарсько-питного і культурно-побутового призначення досягла 1925. ГДК щодо атмосфери вперше були введені в 1951 році для 10 шкідливих речовин. До 1991 року їх було вже 479. ГДК у ґрунті стали вводитися з 1980 року. У 1991 році вони досягли 109.</w:t>
      </w:r>
    </w:p>
    <w:p>
      <w:pPr>
        <w:pStyle w:val="Style18"/>
        <w:spacing w:lineRule="auto" w:line="360" w:before="0" w:after="0"/>
        <w:ind w:left="0" w:right="0" w:firstLine="706"/>
        <w:jc w:val="both"/>
        <w:rPr/>
      </w:pPr>
      <w:r>
        <w:rPr>
          <w:rFonts w:ascii="Times New Roman;serif" w:hAnsi="Times New Roman;serif"/>
          <w:sz w:val="28"/>
          <w:lang w:val="uk-UA"/>
        </w:rPr>
        <w:t>Гранично допустима концентрація (ГДК) (норматив) – кількість шкідливої речовини в навколишньому середовищі, яка при постійному контакті або взаємодії за певний проміжок часу не впливає на здоров’я людини і не викликає небажаних наслідків у майбутніх поколінь.</w:t>
      </w:r>
    </w:p>
    <w:p>
      <w:pPr>
        <w:pStyle w:val="Style18"/>
        <w:spacing w:lineRule="auto" w:line="360" w:before="0" w:after="0"/>
        <w:ind w:left="0" w:right="0" w:firstLine="706"/>
        <w:jc w:val="both"/>
        <w:rPr/>
      </w:pPr>
      <w:r>
        <w:rPr>
          <w:rFonts w:ascii="Times New Roman;serif" w:hAnsi="Times New Roman;serif"/>
          <w:sz w:val="28"/>
          <w:lang w:val="uk-UA"/>
        </w:rPr>
        <w:t xml:space="preserve">Гранично допустимі концентрації встановлюються головними </w:t>
      </w:r>
      <w:r>
        <w:rPr>
          <w:rFonts w:ascii="Times New Roman;serif" w:hAnsi="Times New Roman;serif"/>
          <w:color w:val="000000"/>
          <w:sz w:val="28"/>
          <w:u w:val="none"/>
          <w:lang w:val="uk-UA"/>
        </w:rPr>
        <w:t xml:space="preserve">санітарними інспекціями у законодавчому порядку або рекомендуються </w:t>
      </w:r>
      <w:hyperlink r:id="rId14">
        <w:r>
          <w:rPr>
            <w:rStyle w:val="Style13"/>
            <w:rFonts w:eastAsia="Calibri" w:cs="" w:ascii="Times New Roman;serif" w:hAnsi="Times New Roman;serif" w:cstheme="minorBidi" w:eastAsiaTheme="minorHAnsi"/>
            <w:color w:val="000000"/>
            <w:sz w:val="28"/>
            <w:szCs w:val="22"/>
            <w:u w:val="none"/>
            <w:lang w:val="uk-UA" w:eastAsia="en-US" w:bidi="ar-SA"/>
          </w:rPr>
          <w:t>відповідними</w:t>
        </w:r>
      </w:hyperlink>
      <w:r>
        <w:rPr>
          <w:rFonts w:eastAsia="Calibri" w:cs="" w:ascii="Times New Roman;serif" w:hAnsi="Times New Roman;serif" w:cstheme="minorBidi" w:eastAsiaTheme="minorHAnsi"/>
          <w:color w:val="000000"/>
          <w:sz w:val="28"/>
          <w:szCs w:val="22"/>
          <w:u w:val="none"/>
          <w:lang w:val="uk-UA" w:eastAsia="en-US" w:bidi="ar-SA"/>
        </w:rPr>
        <w:t xml:space="preserve"> установами, комісіями на основі результатів комплексних наукових досліджень, лабораторних експериментів, а також відомостей, одержаних під час і після різних аварій на </w:t>
      </w:r>
      <w:hyperlink r:id="rId15">
        <w:r>
          <w:rPr>
            <w:rStyle w:val="Style13"/>
            <w:rFonts w:eastAsia="Calibri" w:cs="" w:ascii="Times New Roman;serif" w:hAnsi="Times New Roman;serif" w:cstheme="minorBidi" w:eastAsiaTheme="minorHAnsi"/>
            <w:color w:val="000000"/>
            <w:sz w:val="28"/>
            <w:szCs w:val="22"/>
            <w:u w:val="none"/>
            <w:lang w:val="uk-UA" w:eastAsia="en-US" w:bidi="ar-SA"/>
          </w:rPr>
          <w:t>виробництвах</w:t>
        </w:r>
      </w:hyperlink>
      <w:r>
        <w:rPr>
          <w:rFonts w:eastAsia="Calibri" w:cs="" w:ascii="Times New Roman;serif" w:hAnsi="Times New Roman;serif" w:cstheme="minorBidi" w:eastAsiaTheme="minorHAnsi"/>
          <w:color w:val="000000"/>
          <w:sz w:val="28"/>
          <w:szCs w:val="22"/>
          <w:u w:val="none"/>
          <w:lang w:val="uk-UA" w:eastAsia="en-US" w:bidi="ar-SA"/>
        </w:rPr>
        <w:t>, воєнних дій, природних катастроф з використанням тривалих медичних обстежень людей на шкідливих виробництвах (хімічні виробництва, АЕС, шахти, кар’єри, ливарні цехи).</w:t>
      </w:r>
    </w:p>
    <w:p>
      <w:pPr>
        <w:pStyle w:val="Style18"/>
        <w:spacing w:lineRule="auto" w:line="360" w:before="0" w:after="0"/>
        <w:ind w:left="0" w:right="0" w:firstLine="706"/>
        <w:jc w:val="both"/>
        <w:rPr/>
      </w:pPr>
      <w:r>
        <w:rPr>
          <w:rFonts w:eastAsia="Calibri" w:cs="" w:ascii="Times New Roman;serif" w:hAnsi="Times New Roman;serif" w:cstheme="minorBidi" w:eastAsiaTheme="minorHAnsi"/>
          <w:color w:val="000000"/>
          <w:sz w:val="28"/>
          <w:szCs w:val="22"/>
          <w:u w:val="none"/>
          <w:lang w:val="uk-UA" w:eastAsia="en-US" w:bidi="ar-SA"/>
        </w:rPr>
        <w:t xml:space="preserve">Для визначення максимальної разової ГДК використовуються високочутливі тести, за допомогою яких виявляють мінімальні </w:t>
      </w:r>
      <w:hyperlink r:id="rId16">
        <w:r>
          <w:rPr>
            <w:rStyle w:val="Style13"/>
            <w:rFonts w:eastAsia="Calibri" w:cs="" w:ascii="Times New Roman;serif" w:hAnsi="Times New Roman;serif" w:cstheme="minorBidi" w:eastAsiaTheme="minorHAnsi"/>
            <w:color w:val="000000"/>
            <w:sz w:val="28"/>
            <w:szCs w:val="22"/>
            <w:u w:val="none"/>
            <w:lang w:val="uk-UA" w:eastAsia="en-US" w:bidi="ar-SA"/>
          </w:rPr>
          <w:t>впливи</w:t>
        </w:r>
      </w:hyperlink>
      <w:r>
        <w:rPr>
          <w:rFonts w:eastAsia="Calibri" w:cs="" w:ascii="Times New Roman;serif" w:hAnsi="Times New Roman;serif" w:cstheme="minorBidi" w:eastAsiaTheme="minorHAnsi"/>
          <w:color w:val="000000"/>
          <w:sz w:val="28"/>
          <w:szCs w:val="22"/>
          <w:u w:val="none"/>
          <w:lang w:val="uk-UA" w:eastAsia="en-US" w:bidi="ar-SA"/>
        </w:rPr>
        <w:t xml:space="preserve"> забруднювачів на здоров’я людини у разі короткочасних контактів (виміри біопотенціалів головного мозку, реакція ока тощо) .</w:t>
      </w:r>
    </w:p>
    <w:p>
      <w:pPr>
        <w:pStyle w:val="Style18"/>
        <w:spacing w:lineRule="auto" w:line="360" w:before="0" w:after="0"/>
        <w:ind w:left="0" w:right="0" w:firstLine="706"/>
        <w:jc w:val="both"/>
        <w:rPr>
          <w:rFonts w:ascii="Times New Roman;serif" w:hAnsi="Times New Roman;serif" w:eastAsia="Calibri" w:cs="" w:cstheme="minorBidi" w:eastAsiaTheme="minorHAnsi"/>
          <w:color w:val="000000"/>
          <w:sz w:val="28"/>
          <w:szCs w:val="22"/>
          <w:u w:val="none"/>
          <w:lang w:val="uk-UA" w:eastAsia="en-US" w:bidi="ar-SA"/>
        </w:rPr>
      </w:pPr>
      <w:r>
        <w:rPr>
          <w:rFonts w:eastAsia="Calibri" w:cs="" w:cstheme="minorBidi" w:eastAsiaTheme="minorHAnsi" w:ascii="Times New Roman;serif" w:hAnsi="Times New Roman;serif"/>
          <w:color w:val="000000"/>
          <w:sz w:val="28"/>
          <w:szCs w:val="22"/>
          <w:u w:val="none"/>
          <w:lang w:val="uk-UA" w:eastAsia="en-US" w:bidi="ar-SA"/>
        </w:rPr>
        <w:t>Під час визначення тривалих впливів забруднювачів (токсикантів) проводять експерименти на тваринах, використовують дані спостережень під час епідемій, аварій, додаючи до певного порогового впливу коефіцієнт запасу, що знижує дію ще в кілька разів.</w:t>
      </w:r>
    </w:p>
    <w:p>
      <w:pPr>
        <w:pStyle w:val="Style18"/>
        <w:spacing w:lineRule="auto" w:line="360" w:before="0" w:after="0"/>
        <w:ind w:left="0" w:right="0" w:firstLine="706"/>
        <w:jc w:val="both"/>
        <w:rPr/>
      </w:pPr>
      <w:r>
        <w:rPr>
          <w:rFonts w:ascii="Times New Roman;serif" w:hAnsi="Times New Roman;serif"/>
          <w:sz w:val="28"/>
          <w:lang w:val="uk-UA"/>
        </w:rPr>
        <w:t>Слід зазначити, що ГДК забруднювачів у нормативах різних країн часто різняться, хоча й незначно.</w:t>
      </w:r>
    </w:p>
    <w:p>
      <w:pPr>
        <w:pStyle w:val="Style18"/>
        <w:spacing w:lineRule="auto" w:line="360" w:before="0" w:after="0"/>
        <w:ind w:left="0" w:right="0" w:firstLine="706"/>
        <w:jc w:val="both"/>
        <w:rPr/>
      </w:pPr>
      <w:r>
        <w:rPr>
          <w:rFonts w:ascii="Times New Roman;serif" w:hAnsi="Times New Roman;serif"/>
          <w:sz w:val="28"/>
          <w:lang w:val="uk-UA"/>
        </w:rPr>
        <w:t>Нормативи ГДК у нашій країні єдині і обов’язкові для усіх підприємств і структур, незалежно від форм власності й підпорядкованості.</w:t>
      </w:r>
    </w:p>
    <w:p>
      <w:pPr>
        <w:pStyle w:val="Style18"/>
        <w:widowControl/>
        <w:bidi w:val="0"/>
        <w:spacing w:lineRule="auto" w:line="360" w:before="0" w:after="0"/>
        <w:ind w:left="0" w:right="0" w:firstLine="706"/>
        <w:jc w:val="both"/>
        <w:rPr>
          <w:rFonts w:ascii="Times New Roman" w:hAnsi="Times New Roman" w:eastAsia="Calibri" w:cs="Times New Roman"/>
          <w:color w:val="000000"/>
          <w:sz w:val="28"/>
          <w:szCs w:val="28"/>
          <w:lang w:eastAsia="en-US" w:bidi="ar-SA"/>
        </w:rPr>
      </w:pPr>
      <w:r>
        <w:rPr>
          <w:rFonts w:eastAsia="Calibri" w:cs="Times New Roman" w:ascii="Times New Roman;serif" w:hAnsi="Times New Roman;serif"/>
          <w:color w:val="000000"/>
          <w:sz w:val="28"/>
          <w:szCs w:val="28"/>
          <w:lang w:val="uk-UA" w:eastAsia="en-US" w:bidi="ar-SA"/>
        </w:rPr>
        <w:t xml:space="preserve">Під час визначення ГДК враховують не лише ступінь впливу на здоров’я людини, але і їх дію на диких та свійських тварин, рослини, </w:t>
      </w:r>
      <w:hyperlink r:id="rId17">
        <w:r>
          <w:rPr>
            <w:rStyle w:val="Style13"/>
            <w:rFonts w:eastAsia="Calibri" w:cs="Times New Roman" w:ascii="Times New Roman" w:hAnsi="Times New Roman"/>
            <w:color w:val="000000"/>
            <w:sz w:val="28"/>
            <w:szCs w:val="28"/>
            <w:u w:val="none"/>
            <w:lang w:val="uk-UA" w:eastAsia="en-US" w:bidi="ar-SA"/>
          </w:rPr>
          <w:t>гриби</w:t>
        </w:r>
      </w:hyperlink>
      <w:r>
        <w:rPr>
          <w:rFonts w:eastAsia="Calibri" w:cs="Times New Roman" w:ascii="Times New Roman;serif" w:hAnsi="Times New Roman;serif"/>
          <w:color w:val="000000"/>
          <w:sz w:val="28"/>
          <w:szCs w:val="28"/>
          <w:u w:val="none"/>
          <w:lang w:val="uk-UA" w:eastAsia="en-US" w:bidi="ar-SA"/>
        </w:rPr>
        <w:t xml:space="preserve">, </w:t>
      </w:r>
      <w:hyperlink r:id="rId18">
        <w:r>
          <w:rPr>
            <w:rStyle w:val="Style13"/>
            <w:rFonts w:eastAsia="Calibri" w:cs="Times New Roman" w:ascii="Times New Roman" w:hAnsi="Times New Roman"/>
            <w:color w:val="000000"/>
            <w:sz w:val="28"/>
            <w:szCs w:val="28"/>
            <w:u w:val="none"/>
            <w:lang w:val="uk-UA" w:eastAsia="en-US" w:bidi="ar-SA"/>
          </w:rPr>
          <w:t>мікроорганізми</w:t>
        </w:r>
      </w:hyperlink>
      <w:r>
        <w:rPr>
          <w:rFonts w:eastAsia="Calibri" w:cs="Times New Roman" w:ascii="Times New Roman;serif" w:hAnsi="Times New Roman;serif"/>
          <w:color w:val="000000"/>
          <w:sz w:val="28"/>
          <w:szCs w:val="28"/>
          <w:u w:val="none"/>
          <w:lang w:val="uk-UA" w:eastAsia="en-US" w:bidi="ar-SA"/>
        </w:rPr>
        <w:t xml:space="preserve"> й природні угруповання в цілому.</w:t>
      </w:r>
    </w:p>
    <w:p>
      <w:pPr>
        <w:pStyle w:val="Style18"/>
        <w:spacing w:lineRule="auto" w:line="360" w:before="0" w:after="0"/>
        <w:ind w:left="0" w:right="0" w:firstLine="706"/>
        <w:jc w:val="both"/>
        <w:rPr>
          <w:rFonts w:ascii="Times New Roman" w:hAnsi="Times New Roman" w:eastAsia="Calibri" w:cs="Times New Roman"/>
          <w:color w:val="000000"/>
          <w:sz w:val="28"/>
          <w:szCs w:val="28"/>
          <w:lang w:eastAsia="en-US" w:bidi="ar-SA"/>
        </w:rPr>
      </w:pPr>
      <w:r>
        <w:rPr>
          <w:rFonts w:eastAsia="Calibri" w:cs="Times New Roman" w:ascii="Times New Roman" w:hAnsi="Times New Roman"/>
          <w:color w:val="000000"/>
          <w:sz w:val="28"/>
          <w:szCs w:val="28"/>
          <w:lang w:eastAsia="en-US" w:bidi="ar-SA"/>
        </w:rPr>
      </w:r>
    </w:p>
    <w:p>
      <w:pPr>
        <w:pStyle w:val="1"/>
        <w:spacing w:lineRule="auto" w:line="360" w:before="0" w:after="0"/>
        <w:ind w:left="0" w:right="0" w:firstLine="706"/>
        <w:jc w:val="center"/>
        <w:rPr>
          <w:color w:val="000000"/>
        </w:rPr>
      </w:pPr>
      <w:r>
        <w:rPr>
          <w:rFonts w:ascii="Times New Roman;serif" w:hAnsi="Times New Roman;serif"/>
          <w:color w:val="000000"/>
          <w:sz w:val="28"/>
          <w:lang w:val="uk-UA"/>
        </w:rPr>
        <w:t>Р</w:t>
      </w:r>
      <w:r>
        <w:rPr>
          <w:rFonts w:ascii="Times New Roman;serif" w:hAnsi="Times New Roman;serif"/>
          <w:color w:val="000000"/>
          <w:sz w:val="28"/>
          <w:lang w:val="uk-UA"/>
        </w:rPr>
        <w:t xml:space="preserve">ОЗІЛ 2. </w:t>
      </w:r>
      <w:r>
        <w:rPr>
          <w:rFonts w:ascii="Times New Roman;serif" w:hAnsi="Times New Roman;serif"/>
          <w:color w:val="000000"/>
          <w:sz w:val="28"/>
          <w:lang w:val="uk-UA"/>
        </w:rPr>
        <w:t>В</w:t>
      </w:r>
      <w:r>
        <w:rPr>
          <w:rFonts w:ascii="Times New Roman;serif" w:hAnsi="Times New Roman;serif"/>
          <w:color w:val="000000"/>
          <w:sz w:val="28"/>
          <w:lang w:val="uk-UA"/>
        </w:rPr>
        <w:t>ПЛИВ ЗАБРУДНЕННЯ НАВКОЛИШНЬОГО СЕРЕДОВИЩА НА ЖИТТЯ І ЗДОРОВ'Я ЛЮДИНИ</w:t>
      </w:r>
    </w:p>
    <w:p>
      <w:pPr>
        <w:pStyle w:val="Style18"/>
        <w:spacing w:lineRule="auto" w:line="360" w:before="0" w:after="0"/>
        <w:ind w:left="0" w:right="0" w:firstLine="706"/>
        <w:jc w:val="both"/>
        <w:rPr>
          <w:rFonts w:ascii="Times New Roman;serif" w:hAnsi="Times New Roman;serif"/>
          <w:sz w:val="28"/>
          <w:lang w:val="uk-UA"/>
        </w:rPr>
      </w:pPr>
      <w:r>
        <w:rPr>
          <w:rFonts w:ascii="Times New Roman;serif" w:hAnsi="Times New Roman;serif"/>
          <w:sz w:val="28"/>
          <w:lang w:val="uk-UA"/>
        </w:rPr>
      </w:r>
    </w:p>
    <w:p>
      <w:pPr>
        <w:pStyle w:val="3"/>
        <w:widowControl/>
        <w:bidi w:val="0"/>
        <w:spacing w:lineRule="auto" w:line="360" w:before="0" w:after="0"/>
        <w:ind w:left="0" w:right="0" w:firstLine="706"/>
        <w:jc w:val="center"/>
        <w:rPr/>
      </w:pPr>
      <w:r>
        <w:rPr>
          <w:rFonts w:eastAsia="Calibri" w:cs="Times New Roman" w:ascii="Times New Roman;serif" w:hAnsi="Times New Roman;serif"/>
          <w:color w:val="000000"/>
          <w:sz w:val="28"/>
          <w:szCs w:val="28"/>
          <w:lang w:val="uk-UA" w:eastAsia="en-US" w:bidi="ar-SA"/>
        </w:rPr>
        <w:t xml:space="preserve">2.1 Характеристика шкідливих хімічних речовин, </w:t>
      </w:r>
      <w:r>
        <w:rPr>
          <w:rFonts w:eastAsia="Calibri" w:cs="Times New Roman" w:ascii="Times New Roman;serif" w:hAnsi="Times New Roman;serif"/>
          <w:color w:val="000000"/>
          <w:sz w:val="28"/>
          <w:szCs w:val="28"/>
          <w:lang w:val="uk-UA" w:eastAsia="en-US" w:bidi="ar-SA"/>
        </w:rPr>
        <w:t xml:space="preserve">що </w:t>
      </w:r>
      <w:r>
        <w:rPr>
          <w:rFonts w:eastAsia="Calibri" w:cs="Times New Roman" w:ascii="Times New Roman;serif" w:hAnsi="Times New Roman;serif"/>
          <w:color w:val="000000"/>
          <w:sz w:val="28"/>
          <w:szCs w:val="28"/>
          <w:lang w:val="uk-UA" w:eastAsia="en-US" w:bidi="ar-SA"/>
        </w:rPr>
        <w:t>забрудню</w:t>
      </w:r>
      <w:r>
        <w:rPr>
          <w:rFonts w:eastAsia="Calibri" w:cs="Times New Roman" w:ascii="Times New Roman;serif" w:hAnsi="Times New Roman;serif"/>
          <w:color w:val="000000"/>
          <w:sz w:val="28"/>
          <w:szCs w:val="28"/>
          <w:lang w:val="uk-UA" w:eastAsia="en-US" w:bidi="ar-SA"/>
        </w:rPr>
        <w:t>ють</w:t>
      </w:r>
      <w:r>
        <w:rPr>
          <w:rFonts w:eastAsia="Calibri" w:cs="Times New Roman" w:ascii="Times New Roman;serif" w:hAnsi="Times New Roman;serif"/>
          <w:color w:val="000000"/>
          <w:sz w:val="28"/>
          <w:szCs w:val="28"/>
          <w:lang w:val="uk-UA" w:eastAsia="en-US" w:bidi="ar-SA"/>
        </w:rPr>
        <w:t xml:space="preserve"> навколишн</w:t>
      </w:r>
      <w:r>
        <w:rPr>
          <w:rFonts w:eastAsia="Calibri" w:cs="Times New Roman" w:ascii="Times New Roman;serif" w:hAnsi="Times New Roman;serif"/>
          <w:color w:val="000000"/>
          <w:sz w:val="28"/>
          <w:szCs w:val="28"/>
          <w:lang w:val="uk-UA" w:eastAsia="en-US" w:bidi="ar-SA"/>
        </w:rPr>
        <w:t>є</w:t>
      </w:r>
      <w:r>
        <w:rPr>
          <w:rFonts w:eastAsia="Calibri" w:cs="Times New Roman" w:ascii="Times New Roman;serif" w:hAnsi="Times New Roman;serif"/>
          <w:color w:val="000000"/>
          <w:sz w:val="28"/>
          <w:szCs w:val="28"/>
          <w:lang w:val="uk-UA" w:eastAsia="en-US" w:bidi="ar-SA"/>
        </w:rPr>
        <w:t xml:space="preserve"> середовищ</w:t>
      </w:r>
      <w:r>
        <w:rPr>
          <w:rFonts w:eastAsia="Calibri" w:cs="Times New Roman" w:ascii="Times New Roman;serif" w:hAnsi="Times New Roman;serif"/>
          <w:color w:val="000000"/>
          <w:sz w:val="28"/>
          <w:szCs w:val="28"/>
          <w:lang w:val="uk-UA" w:eastAsia="en-US" w:bidi="ar-SA"/>
        </w:rPr>
        <w:t>е</w:t>
      </w:r>
    </w:p>
    <w:p>
      <w:pPr>
        <w:pStyle w:val="Style18"/>
        <w:widowControl/>
        <w:bidi w:val="0"/>
        <w:spacing w:lineRule="auto" w:line="360" w:before="0" w:after="0"/>
        <w:ind w:left="0" w:right="0" w:firstLine="706"/>
        <w:jc w:val="both"/>
        <w:rPr>
          <w:rFonts w:ascii="Times New Roman;serif" w:hAnsi="Times New Roman;serif" w:eastAsia="Calibri" w:cs="Times New Roman"/>
          <w:color w:val="000000"/>
          <w:sz w:val="28"/>
          <w:szCs w:val="28"/>
          <w:lang w:val="uk-UA" w:eastAsia="en-US" w:bidi="ar-SA"/>
        </w:rPr>
      </w:pPr>
      <w:r>
        <w:rPr/>
      </w:r>
    </w:p>
    <w:p>
      <w:pPr>
        <w:pStyle w:val="Style18"/>
        <w:widowControl/>
        <w:bidi w:val="0"/>
        <w:spacing w:lineRule="auto" w:line="360" w:before="0" w:after="0"/>
        <w:ind w:left="0" w:right="0" w:firstLine="737"/>
        <w:jc w:val="both"/>
        <w:rPr>
          <w:rFonts w:ascii="Times New Roman;serif" w:hAnsi="Times New Roman;serif" w:eastAsia="Calibri" w:cs="Times New Roman"/>
          <w:color w:val="000000"/>
          <w:sz w:val="28"/>
          <w:szCs w:val="28"/>
          <w:u w:val="none"/>
          <w:lang w:val="uk-UA" w:eastAsia="en-US" w:bidi="ar-SA"/>
        </w:rPr>
      </w:pPr>
      <w:r>
        <w:rPr>
          <w:rFonts w:eastAsia="Calibri" w:cs="Times New Roman" w:ascii="Times New Roman;serif" w:hAnsi="Times New Roman;serif"/>
          <w:color w:val="000000"/>
          <w:sz w:val="28"/>
          <w:szCs w:val="28"/>
          <w:u w:val="none"/>
          <w:lang w:val="uk-UA" w:eastAsia="en-US" w:bidi="ar-SA"/>
        </w:rPr>
        <w:t>Найбільш масштабним і значним є хімічне забруднення середовища невластивими їй речовинами хімічної природи. Серед них - газоподібні й аерозольні забруднювачі промислово-побутового походження. Людина забруднює атмосферу вже тисячоліттями, однак, наслідки застосування вогню, яким вона користувалась весь цей період, були незначні. Доводилося миритися з тим, що дим заважав диханню і що сажа лягала чорним покривом на стелі і стіни житла. Одержуване тепло було для людини важливіше, ніж чисте повітря і не закопчені стіни печери. Це початкове забруднення повітря не представляло проблеми, тому що люди жили тоді невеликими групами, займаючи незмірно велике недоторкане природне середовище. І навіть значне зосередження людей на порівняно невеликій території, як це було в класичній стародавності, не супроводжувалося ще серйозними наслідками.</w:t>
      </w:r>
    </w:p>
    <w:p>
      <w:pPr>
        <w:pStyle w:val="Style18"/>
        <w:widowControl/>
        <w:bidi w:val="0"/>
        <w:spacing w:lineRule="auto" w:line="360" w:before="0" w:after="0"/>
        <w:ind w:left="0" w:right="0" w:firstLine="737"/>
        <w:jc w:val="both"/>
        <w:rPr>
          <w:rFonts w:ascii="Times New Roman;serif" w:hAnsi="Times New Roman;serif" w:eastAsia="Calibri" w:cs="Times New Roman"/>
          <w:color w:val="000000"/>
          <w:sz w:val="28"/>
          <w:szCs w:val="28"/>
          <w:u w:val="none"/>
          <w:lang w:val="uk-UA" w:eastAsia="en-US" w:bidi="ar-SA"/>
        </w:rPr>
      </w:pPr>
      <w:r>
        <w:rPr>
          <w:rFonts w:eastAsia="Calibri" w:cs="Times New Roman" w:ascii="Times New Roman;serif" w:hAnsi="Times New Roman;serif"/>
          <w:color w:val="000000"/>
          <w:sz w:val="28"/>
          <w:szCs w:val="28"/>
          <w:u w:val="none"/>
          <w:lang w:val="uk-UA" w:eastAsia="en-US" w:bidi="ar-SA"/>
        </w:rPr>
        <w:t>Так було аж до початку дев'ятнадцятого століття. Лише за останні сто років розвиток промисловості "обдарував" нас такими виробничими процесами, наслідки яких людина спочатку ще не могла собі уявити.</w:t>
      </w:r>
    </w:p>
    <w:p>
      <w:pPr>
        <w:pStyle w:val="Style18"/>
        <w:widowControl/>
        <w:bidi w:val="0"/>
        <w:spacing w:lineRule="auto" w:line="360" w:before="0" w:after="0"/>
        <w:ind w:left="0" w:right="0" w:firstLine="737"/>
        <w:jc w:val="both"/>
        <w:rPr>
          <w:rFonts w:ascii="Times New Roman;serif" w:hAnsi="Times New Roman;serif" w:eastAsia="Calibri" w:cs="Times New Roman"/>
          <w:color w:val="000000"/>
          <w:sz w:val="28"/>
          <w:szCs w:val="28"/>
          <w:u w:val="none"/>
          <w:lang w:val="uk-UA" w:eastAsia="en-US" w:bidi="ar-SA"/>
        </w:rPr>
      </w:pPr>
      <w:r>
        <w:rPr>
          <w:rFonts w:eastAsia="Calibri" w:cs="Times New Roman" w:ascii="Times New Roman;serif" w:hAnsi="Times New Roman;serif"/>
          <w:color w:val="000000"/>
          <w:sz w:val="28"/>
          <w:szCs w:val="28"/>
          <w:u w:val="none"/>
          <w:lang w:val="uk-UA" w:eastAsia="en-US" w:bidi="ar-SA"/>
        </w:rPr>
        <w:t>В основному існують три основних джерела забруднення атмосфери: промисловість, побутові котельні, транспорт. Частка кожного з цих джерел у загальному забрудненні повітря сильно розрізняється в залежності від місця. Зараз загальновизнано, що найбільш сильно забруднює повітря промислове виробництво. Джерела забруднень - теплоелектростанції, що разом з димом викидають у повітря сірчистий і вуглекислий гази; металургійні підприємства, особливо кольорової металургії, що викидають у повітря оксиди азоту, сірководень, хлор, фтор, аміак, з'єднання фосфору, частки і з'єднання ртуті і миш'яку; хімічні і цементні заводи. Шкідливі гази потрапляють у повітря в результаті спалювання палива для потреб промисловості, опалення житла, роботи транспорту, спалювання і переробки побутових і промислових відходів. Атмосферні забруднення розділяють на первинні, що надходять безпосередньо в атмосферу, і вторинні, що є результатом перетворення останніх. Так, сірчистий газ, що надходить в атмосферу, окислюється до сірчаного ангідриду, який взаємодіє з парами води й утворює крапельки сірчаної кислоти. При взаємодії сірчаного ангідриду з аміаком утворюються кристали сульфату амонію. Подібним чином, у результаті хімічних, фотохімічних, фізико-хімічних реакцій між забруднюючими речовинами і компонентами атмосфери утворюються інші побічні ознаки. Основним джерелом пірогенного забруднення на планеті є теплові електростанції, металургійні і хімічні підприємства, котельні установки, що споживають більше 70% твердого і рідкого палива, яке добувається щорічно. Основними шкідливими домішками пірогенного походження є наступні:</w:t>
      </w:r>
    </w:p>
    <w:p>
      <w:pPr>
        <w:pStyle w:val="Style18"/>
        <w:widowControl/>
        <w:bidi w:val="0"/>
        <w:spacing w:lineRule="auto" w:line="360" w:before="0" w:after="0"/>
        <w:ind w:left="0" w:right="0" w:firstLine="737"/>
        <w:jc w:val="both"/>
        <w:rPr>
          <w:rFonts w:ascii="Times New Roman;serif" w:hAnsi="Times New Roman;serif" w:eastAsia="Calibri" w:cs="Times New Roman"/>
          <w:color w:val="000000"/>
          <w:sz w:val="28"/>
          <w:szCs w:val="28"/>
          <w:u w:val="none"/>
          <w:lang w:val="uk-UA" w:eastAsia="en-US" w:bidi="ar-SA"/>
        </w:rPr>
      </w:pPr>
      <w:r>
        <w:rPr>
          <w:rFonts w:eastAsia="Calibri" w:cs="Times New Roman" w:ascii="Times New Roman;serif" w:hAnsi="Times New Roman;serif"/>
          <w:color w:val="000000"/>
          <w:sz w:val="28"/>
          <w:szCs w:val="28"/>
          <w:u w:val="none"/>
          <w:lang w:val="uk-UA" w:eastAsia="en-US" w:bidi="ar-SA"/>
        </w:rPr>
        <w:t xml:space="preserve">1. </w:t>
      </w:r>
      <w:r>
        <w:rPr>
          <w:rFonts w:eastAsia="Calibri" w:cs="Times New Roman" w:ascii="Times New Roman;serif" w:hAnsi="Times New Roman;serif"/>
          <w:color w:val="000000"/>
          <w:sz w:val="28"/>
          <w:szCs w:val="28"/>
          <w:u w:val="none"/>
          <w:lang w:val="uk-UA" w:eastAsia="en-US" w:bidi="ar-SA"/>
        </w:rPr>
        <w:t>Оксид вуглецю. Виникає при неповному згорянні вуглеводистих речовин. У повітря він потрапляє в результаті спалювання твердих відходів, з вихлопними газами автомобілів і викидами промислових підприємств. Щорічно цього газу надходить в атмосферу не менш 1250 млн. т. Оксид вуглецю, є з'єднанням, що активно реагує зі складовими частинами атмосфери і сприяє підвищенню температури на планеті, і створенню парникового ефекту.</w:t>
      </w:r>
    </w:p>
    <w:p>
      <w:pPr>
        <w:pStyle w:val="Style18"/>
        <w:widowControl/>
        <w:bidi w:val="0"/>
        <w:spacing w:lineRule="auto" w:line="360" w:before="0" w:after="0"/>
        <w:ind w:left="0" w:right="0" w:firstLine="737"/>
        <w:jc w:val="both"/>
        <w:rPr>
          <w:rFonts w:ascii="Times New Roman;serif" w:hAnsi="Times New Roman;serif" w:eastAsia="Calibri" w:cs="Times New Roman"/>
          <w:color w:val="000000"/>
          <w:sz w:val="28"/>
          <w:szCs w:val="28"/>
          <w:u w:val="none"/>
          <w:lang w:val="uk-UA" w:eastAsia="en-US" w:bidi="ar-SA"/>
        </w:rPr>
      </w:pPr>
      <w:r>
        <w:rPr>
          <w:rFonts w:eastAsia="Calibri" w:cs="Times New Roman" w:ascii="Times New Roman;serif" w:hAnsi="Times New Roman;serif"/>
          <w:color w:val="000000"/>
          <w:sz w:val="28"/>
          <w:szCs w:val="28"/>
          <w:u w:val="none"/>
          <w:lang w:val="uk-UA" w:eastAsia="en-US" w:bidi="ar-SA"/>
        </w:rPr>
        <w:t xml:space="preserve">2. </w:t>
      </w:r>
      <w:r>
        <w:rPr>
          <w:rFonts w:eastAsia="Calibri" w:cs="Times New Roman" w:ascii="Times New Roman;serif" w:hAnsi="Times New Roman;serif"/>
          <w:color w:val="000000"/>
          <w:sz w:val="28"/>
          <w:szCs w:val="28"/>
          <w:u w:val="none"/>
          <w:lang w:val="uk-UA" w:eastAsia="en-US" w:bidi="ar-SA"/>
        </w:rPr>
        <w:t>Сірчистий ангідрид. Виділяється в процесі згоряння палива, яке містить сірку, чи переробки сірчистих руд (до 170 млн. т. на рік). Частина з'єднань сірки виділяється при горінні органічних залишків у гірничорудних відвалах. Тільки в США загальна кількість викинутого в атмосферу сірчистого ангідриду складає 65 % від загальносвітового викиду.</w:t>
      </w:r>
    </w:p>
    <w:p>
      <w:pPr>
        <w:pStyle w:val="Style18"/>
        <w:widowControl/>
        <w:bidi w:val="0"/>
        <w:spacing w:lineRule="auto" w:line="360" w:before="0" w:after="0"/>
        <w:ind w:left="0" w:right="0" w:firstLine="737"/>
        <w:jc w:val="both"/>
        <w:rPr>
          <w:rFonts w:ascii="Times New Roman;serif" w:hAnsi="Times New Roman;serif" w:eastAsia="Calibri" w:cs="Times New Roman"/>
          <w:color w:val="000000"/>
          <w:sz w:val="28"/>
          <w:szCs w:val="28"/>
          <w:u w:val="none"/>
          <w:lang w:val="uk-UA" w:eastAsia="en-US" w:bidi="ar-SA"/>
        </w:rPr>
      </w:pPr>
      <w:r>
        <w:rPr>
          <w:rFonts w:eastAsia="Calibri" w:cs="Times New Roman" w:ascii="Times New Roman;serif" w:hAnsi="Times New Roman;serif"/>
          <w:color w:val="000000"/>
          <w:sz w:val="28"/>
          <w:szCs w:val="28"/>
          <w:u w:val="none"/>
          <w:lang w:val="uk-UA" w:eastAsia="en-US" w:bidi="ar-SA"/>
        </w:rPr>
        <w:t xml:space="preserve">3. </w:t>
      </w:r>
      <w:r>
        <w:rPr>
          <w:rFonts w:eastAsia="Calibri" w:cs="Times New Roman" w:ascii="Times New Roman;serif" w:hAnsi="Times New Roman;serif"/>
          <w:color w:val="000000"/>
          <w:sz w:val="28"/>
          <w:szCs w:val="28"/>
          <w:u w:val="none"/>
          <w:lang w:val="uk-UA" w:eastAsia="en-US" w:bidi="ar-SA"/>
        </w:rPr>
        <w:t>Сірчаний ангідрид. Утворюється при окислюванні сірчистого ангідриду. Кінцевим продуктом реакції є аерозоль чи розчин сірчаної кислоти в дощовій воді, що підкислює ґрунт, загострює захворювання дихальних шляхів людини. Випадання аерозолю сірчаної кислоти з димових смолоскипів хімічних підприємств відзначається за наявністю низької хмарності і високої вологості повітря. Листові пластинки рослин, що виростають на відстані менше 11км. від таких підприємств, звичайно бувають густо засіяні дрібними некротичними плямами, що утворилися в місцях осідання краплі сірчаної кислоти. Металургійні підприємства кольорової і чорної металургії, а також ТЕС щорічно викидають в атмосферу десятки мільйонів тонн сірчаного ангідриду.</w:t>
      </w:r>
    </w:p>
    <w:p>
      <w:pPr>
        <w:pStyle w:val="Style18"/>
        <w:widowControl/>
        <w:bidi w:val="0"/>
        <w:spacing w:lineRule="auto" w:line="360" w:before="0" w:after="0"/>
        <w:ind w:left="0" w:right="0" w:firstLine="737"/>
        <w:jc w:val="both"/>
        <w:rPr>
          <w:rFonts w:ascii="Times New Roman;serif" w:hAnsi="Times New Roman;serif" w:eastAsia="Calibri" w:cs="Times New Roman"/>
          <w:color w:val="000000"/>
          <w:sz w:val="28"/>
          <w:szCs w:val="28"/>
          <w:u w:val="none"/>
          <w:lang w:val="uk-UA" w:eastAsia="en-US" w:bidi="ar-SA"/>
        </w:rPr>
      </w:pPr>
      <w:r>
        <w:rPr>
          <w:rFonts w:eastAsia="Calibri" w:cs="Times New Roman" w:ascii="Times New Roman;serif" w:hAnsi="Times New Roman;serif"/>
          <w:color w:val="000000"/>
          <w:sz w:val="28"/>
          <w:szCs w:val="28"/>
          <w:u w:val="none"/>
          <w:lang w:val="uk-UA" w:eastAsia="en-US" w:bidi="ar-SA"/>
        </w:rPr>
        <w:t xml:space="preserve">4. </w:t>
      </w:r>
      <w:r>
        <w:rPr>
          <w:rFonts w:eastAsia="Calibri" w:cs="Times New Roman" w:ascii="Times New Roman;serif" w:hAnsi="Times New Roman;serif"/>
          <w:color w:val="000000"/>
          <w:sz w:val="28"/>
          <w:szCs w:val="28"/>
          <w:u w:val="none"/>
          <w:lang w:val="uk-UA" w:eastAsia="en-US" w:bidi="ar-SA"/>
        </w:rPr>
        <w:t>Сірководень і сірковуглець. Надходять в атмосферу окремо чи разом з іншими з'єднаннями сірки. Основними джерелами викиду є підприємства по виготовленню штучного волокна, цукру, коксохімічні, нафтопереробні, а також нафтопромисли. В атмосфері при взаємодії з іншими забруднювачами піддаються повільному окислюванню до сірчаного ангідриду.</w:t>
      </w:r>
    </w:p>
    <w:p>
      <w:pPr>
        <w:pStyle w:val="Style18"/>
        <w:widowControl/>
        <w:bidi w:val="0"/>
        <w:spacing w:lineRule="auto" w:line="360" w:before="0" w:after="0"/>
        <w:ind w:left="0" w:right="0" w:firstLine="737"/>
        <w:jc w:val="both"/>
        <w:rPr>
          <w:rFonts w:ascii="Times New Roman;serif" w:hAnsi="Times New Roman;serif" w:eastAsia="Calibri" w:cs="Times New Roman"/>
          <w:color w:val="000000"/>
          <w:sz w:val="28"/>
          <w:szCs w:val="28"/>
          <w:u w:val="none"/>
          <w:lang w:val="uk-UA" w:eastAsia="en-US" w:bidi="ar-SA"/>
        </w:rPr>
      </w:pPr>
      <w:r>
        <w:rPr>
          <w:rFonts w:eastAsia="Calibri" w:cs="Times New Roman" w:ascii="Times New Roman;serif" w:hAnsi="Times New Roman;serif"/>
          <w:color w:val="000000"/>
          <w:sz w:val="28"/>
          <w:szCs w:val="28"/>
          <w:u w:val="none"/>
          <w:lang w:val="uk-UA" w:eastAsia="en-US" w:bidi="ar-SA"/>
        </w:rPr>
        <w:t xml:space="preserve">5. </w:t>
      </w:r>
      <w:r>
        <w:rPr>
          <w:rFonts w:eastAsia="Calibri" w:cs="Times New Roman" w:ascii="Times New Roman;serif" w:hAnsi="Times New Roman;serif"/>
          <w:color w:val="000000"/>
          <w:sz w:val="28"/>
          <w:szCs w:val="28"/>
          <w:u w:val="none"/>
          <w:lang w:val="uk-UA" w:eastAsia="en-US" w:bidi="ar-SA"/>
        </w:rPr>
        <w:t>Окисли азоту. Основними джерелами викиду є підприємства, що виробляють азотні добрива, азотну кислоту, нітрати, анілінові барвники, нітросполуки, віскозний шовк, целулоїд. Кількість окисів азоту, що надходять в атмосферу, складає 20 млн. т. на рік.</w:t>
      </w:r>
    </w:p>
    <w:p>
      <w:pPr>
        <w:pStyle w:val="Style18"/>
        <w:widowControl/>
        <w:bidi w:val="0"/>
        <w:spacing w:lineRule="auto" w:line="360" w:before="0" w:after="0"/>
        <w:ind w:left="0" w:right="0" w:firstLine="737"/>
        <w:jc w:val="both"/>
        <w:rPr>
          <w:rFonts w:ascii="Times New Roman;serif" w:hAnsi="Times New Roman;serif" w:eastAsia="Calibri" w:cs="Times New Roman"/>
          <w:color w:val="000000"/>
          <w:sz w:val="28"/>
          <w:szCs w:val="28"/>
          <w:u w:val="none"/>
          <w:lang w:val="uk-UA" w:eastAsia="en-US" w:bidi="ar-SA"/>
        </w:rPr>
      </w:pPr>
      <w:r>
        <w:rPr>
          <w:rFonts w:eastAsia="Calibri" w:cs="Times New Roman" w:ascii="Times New Roman;serif" w:hAnsi="Times New Roman;serif"/>
          <w:color w:val="000000"/>
          <w:sz w:val="28"/>
          <w:szCs w:val="28"/>
          <w:u w:val="none"/>
          <w:lang w:val="uk-UA" w:eastAsia="en-US" w:bidi="ar-SA"/>
        </w:rPr>
        <w:t xml:space="preserve">6. </w:t>
      </w:r>
      <w:r>
        <w:rPr>
          <w:rFonts w:eastAsia="Calibri" w:cs="Times New Roman" w:ascii="Times New Roman;serif" w:hAnsi="Times New Roman;serif"/>
          <w:color w:val="000000"/>
          <w:sz w:val="28"/>
          <w:szCs w:val="28"/>
          <w:u w:val="none"/>
          <w:lang w:val="uk-UA" w:eastAsia="en-US" w:bidi="ar-SA"/>
        </w:rPr>
        <w:t>З'єднання фтору. Джерелами забруднення є підприємства з виробництва алюмінію, емалі, скла, кераміки, сталі, фосфорних добрив. Речовини, що містять фтор, надходять в атмосферу у вигляді газоподібних з'єднань — фтор вуглецю чи пилу фториду натрію і кальцію. З'єднання характеризуються токсичним ефектом. Похідні фтору є сильними інсектицидами.</w:t>
      </w:r>
    </w:p>
    <w:p>
      <w:pPr>
        <w:pStyle w:val="Style18"/>
        <w:widowControl/>
        <w:bidi w:val="0"/>
        <w:spacing w:lineRule="auto" w:line="360" w:before="0" w:after="0"/>
        <w:ind w:left="0" w:right="0" w:firstLine="737"/>
        <w:jc w:val="both"/>
        <w:rPr>
          <w:rFonts w:ascii="Times New Roman;serif" w:hAnsi="Times New Roman;serif" w:eastAsia="Calibri" w:cs="Times New Roman"/>
          <w:color w:val="000000"/>
          <w:sz w:val="28"/>
          <w:szCs w:val="28"/>
          <w:u w:val="none"/>
          <w:lang w:val="uk-UA" w:eastAsia="en-US" w:bidi="ar-SA"/>
        </w:rPr>
      </w:pPr>
      <w:r>
        <w:rPr>
          <w:rFonts w:eastAsia="Calibri" w:cs="Times New Roman" w:ascii="Times New Roman;serif" w:hAnsi="Times New Roman;serif"/>
          <w:color w:val="000000"/>
          <w:sz w:val="28"/>
          <w:szCs w:val="28"/>
          <w:u w:val="none"/>
          <w:lang w:val="uk-UA" w:eastAsia="en-US" w:bidi="ar-SA"/>
        </w:rPr>
        <w:t xml:space="preserve">7. </w:t>
      </w:r>
      <w:r>
        <w:rPr>
          <w:rFonts w:eastAsia="Calibri" w:cs="Times New Roman" w:ascii="Times New Roman;serif" w:hAnsi="Times New Roman;serif"/>
          <w:color w:val="000000"/>
          <w:sz w:val="28"/>
          <w:szCs w:val="28"/>
          <w:u w:val="none"/>
          <w:lang w:val="uk-UA" w:eastAsia="en-US" w:bidi="ar-SA"/>
        </w:rPr>
        <w:t>З'єднання хлору. Надходять в атмосферу від хімічних підприємств, що виробляють соляну кислоту, пестициди, що містять хлор, органічні барвники, гідролізний спирт, хлорне вапно, соду. В атмосфері зустрічаються, як домішки, молекули хлору і пари соляної кислоти. Токсичність хлору визначається видом з'єднань і їхньою концентрацією [</w:t>
      </w:r>
      <w:r>
        <w:rPr>
          <w:rFonts w:eastAsia="Calibri" w:cs="Times New Roman" w:ascii="Times New Roman;serif" w:hAnsi="Times New Roman;serif"/>
          <w:color w:val="000000"/>
          <w:sz w:val="28"/>
          <w:szCs w:val="28"/>
          <w:u w:val="none"/>
          <w:lang w:val="uk-UA" w:eastAsia="en-US" w:bidi="ar-SA"/>
        </w:rPr>
        <w:t>19</w:t>
      </w:r>
      <w:r>
        <w:rPr>
          <w:rFonts w:eastAsia="Calibri" w:cs="Times New Roman" w:ascii="Times New Roman;serif" w:hAnsi="Times New Roman;serif"/>
          <w:color w:val="000000"/>
          <w:sz w:val="28"/>
          <w:szCs w:val="28"/>
          <w:u w:val="none"/>
          <w:lang w:val="uk-UA" w:eastAsia="en-US" w:bidi="ar-SA"/>
        </w:rPr>
        <w:t>].</w:t>
      </w:r>
    </w:p>
    <w:p>
      <w:pPr>
        <w:pStyle w:val="Style18"/>
        <w:widowControl/>
        <w:bidi w:val="0"/>
        <w:spacing w:lineRule="auto" w:line="360" w:before="0" w:after="0"/>
        <w:ind w:left="0" w:right="0" w:firstLine="737"/>
        <w:jc w:val="both"/>
        <w:rPr>
          <w:rFonts w:ascii="Times New Roman;serif" w:hAnsi="Times New Roman;serif" w:eastAsia="Calibri" w:cs="Times New Roman"/>
          <w:color w:val="000000"/>
          <w:sz w:val="28"/>
          <w:szCs w:val="28"/>
          <w:u w:val="none"/>
          <w:lang w:val="uk-UA" w:eastAsia="en-US" w:bidi="ar-SA"/>
        </w:rPr>
      </w:pPr>
      <w:r>
        <w:rPr>
          <w:rFonts w:eastAsia="Calibri" w:cs="Times New Roman" w:ascii="Times New Roman;serif" w:hAnsi="Times New Roman;serif"/>
          <w:color w:val="000000"/>
          <w:sz w:val="28"/>
          <w:szCs w:val="28"/>
          <w:u w:val="none"/>
          <w:lang w:val="uk-UA" w:eastAsia="en-US" w:bidi="ar-SA"/>
        </w:rPr>
        <w:t>В металургійній промисловості при виплавці чавуна і при переробці його на сталь відбувається викид в атмосферу різних важких металів і отруйних газів. Так, у розрахунку на 1 т. передільного чавуну виділяється крім 12,7 кг. сірчистого газу і 14,5 кг. пилових часток, що визначають кількість з'єднань миш'яку, фосфору, сурми, свинцю, парів ртуті і рідких металів, смоляних речовин і ціанистого водню.</w:t>
      </w:r>
    </w:p>
    <w:p>
      <w:pPr>
        <w:pStyle w:val="Style18"/>
        <w:widowControl/>
        <w:bidi w:val="0"/>
        <w:spacing w:lineRule="auto" w:line="360" w:before="0" w:after="0"/>
        <w:ind w:left="0" w:right="0" w:firstLine="706"/>
        <w:jc w:val="both"/>
        <w:rPr>
          <w:rStyle w:val="Style14"/>
          <w:rFonts w:ascii="Times New Roman;serif" w:hAnsi="Times New Roman;serif"/>
          <w:sz w:val="28"/>
          <w:lang w:val="uk-UA"/>
        </w:rPr>
      </w:pPr>
      <w:r>
        <w:rPr>
          <w:rFonts w:eastAsia="Calibri" w:cs="Times New Roman" w:ascii="Times New Roman;serif" w:hAnsi="Times New Roman;serif"/>
          <w:b w:val="false"/>
          <w:bCs w:val="false"/>
          <w:i w:val="false"/>
          <w:iCs w:val="false"/>
          <w:color w:val="000000"/>
          <w:sz w:val="28"/>
          <w:szCs w:val="28"/>
          <w:lang w:val="uk-UA" w:eastAsia="en-US" w:bidi="ar-SA"/>
        </w:rPr>
      </w:r>
    </w:p>
    <w:p>
      <w:pPr>
        <w:pStyle w:val="Style18"/>
        <w:spacing w:lineRule="auto" w:line="360" w:before="0" w:after="0"/>
        <w:ind w:left="0" w:right="0" w:firstLine="706"/>
        <w:jc w:val="center"/>
        <w:rPr/>
      </w:pPr>
      <w:r>
        <w:rPr>
          <w:rFonts w:eastAsia="Calibri" w:cs="Times New Roman" w:ascii="Times New Roman;serif" w:hAnsi="Times New Roman;serif"/>
          <w:b/>
          <w:bCs/>
          <w:i w:val="false"/>
          <w:iCs w:val="false"/>
          <w:color w:val="000000"/>
          <w:sz w:val="28"/>
          <w:szCs w:val="28"/>
          <w:lang w:val="uk-UA" w:eastAsia="en-US" w:bidi="ar-SA"/>
        </w:rPr>
        <w:t>2.2 Вплив атмосферних забруднень на життя і здоров'я люд</w:t>
      </w:r>
      <w:r>
        <w:rPr>
          <w:rFonts w:eastAsia="Calibri" w:cs="Times New Roman" w:ascii="Times New Roman;serif" w:hAnsi="Times New Roman;serif"/>
          <w:b/>
          <w:bCs/>
          <w:i w:val="false"/>
          <w:iCs w:val="false"/>
          <w:color w:val="000000"/>
          <w:sz w:val="28"/>
          <w:szCs w:val="28"/>
          <w:lang w:val="uk-UA" w:eastAsia="en-US" w:bidi="ar-SA"/>
        </w:rPr>
        <w:t>ини</w:t>
      </w:r>
    </w:p>
    <w:p>
      <w:pPr>
        <w:pStyle w:val="Style18"/>
        <w:spacing w:lineRule="auto" w:line="360" w:before="0" w:after="0"/>
        <w:ind w:left="0" w:right="0" w:firstLine="706"/>
        <w:jc w:val="center"/>
        <w:rPr>
          <w:rFonts w:ascii="Times New Roman;serif" w:hAnsi="Times New Roman;serif" w:eastAsia="Calibri" w:cs="Times New Roman"/>
          <w:b/>
          <w:b/>
          <w:bCs/>
          <w:i w:val="false"/>
          <w:i w:val="false"/>
          <w:iCs w:val="false"/>
          <w:color w:val="000000"/>
          <w:sz w:val="28"/>
          <w:szCs w:val="28"/>
          <w:lang w:val="uk-UA" w:eastAsia="en-US" w:bidi="ar-SA"/>
        </w:rPr>
      </w:pPr>
      <w:r>
        <w:rPr>
          <w:rFonts w:eastAsia="Calibri" w:cs="Times New Roman" w:ascii="Times New Roman;serif" w:hAnsi="Times New Roman;serif"/>
          <w:b/>
          <w:bCs/>
          <w:i w:val="false"/>
          <w:iCs w:val="false"/>
          <w:color w:val="000000"/>
          <w:sz w:val="28"/>
          <w:szCs w:val="28"/>
          <w:lang w:val="uk-UA" w:eastAsia="en-US" w:bidi="ar-SA"/>
        </w:rPr>
      </w:r>
    </w:p>
    <w:p>
      <w:pPr>
        <w:pStyle w:val="Style18"/>
        <w:widowControl/>
        <w:bidi w:val="0"/>
        <w:spacing w:lineRule="auto" w:line="360" w:before="0" w:after="0"/>
        <w:ind w:left="0" w:right="0" w:firstLine="709"/>
        <w:jc w:val="both"/>
        <w:rPr>
          <w:rFonts w:ascii="Times New Roman;serif" w:hAnsi="Times New Roman;serif" w:eastAsia="Calibri" w:cs="Times New Roman"/>
          <w:b w:val="false"/>
          <w:b w:val="false"/>
          <w:bCs w:val="false"/>
          <w:i w:val="false"/>
          <w:i w:val="false"/>
          <w:iCs w:val="false"/>
          <w:color w:val="000000"/>
          <w:sz w:val="28"/>
          <w:szCs w:val="28"/>
          <w:lang w:val="uk-UA" w:eastAsia="en-US" w:bidi="ar-SA"/>
        </w:rPr>
      </w:pPr>
      <w:r>
        <w:rPr>
          <w:rFonts w:eastAsia="Calibri" w:cs="Times New Roman" w:ascii="Times New Roman;serif" w:hAnsi="Times New Roman;serif"/>
          <w:b w:val="false"/>
          <w:bCs w:val="false"/>
          <w:i w:val="false"/>
          <w:iCs w:val="false"/>
          <w:color w:val="000000"/>
          <w:sz w:val="28"/>
          <w:szCs w:val="28"/>
          <w:lang w:val="uk-UA" w:eastAsia="en-US" w:bidi="ar-SA"/>
        </w:rPr>
        <w:t>Навколишне середовище людини утворене безліччю фізичних, хімічних і біологічних факторів, які присутні в атмосфері, грунті і воді. Всі вони, формуючи середовище проживання людини, забезпечують життєдіяльність останнього.Але в деяких ситуаціях, коли вплив даних факторів на людський організм надмірно посилено або, навпаки, ослаблене, вони можуть надавати негативну дію на здоров'я людини. Другий варіант, за яким може розвиватися погіршення здоров'я, - це вплив перерахованих вище факторів з техносфери, коли має місце порушення контролю за потенційно небезпечними виробництвами, технологіями.</w:t>
      </w:r>
    </w:p>
    <w:p>
      <w:pPr>
        <w:pStyle w:val="Style18"/>
        <w:widowControl/>
        <w:bidi w:val="0"/>
        <w:spacing w:lineRule="auto" w:line="360" w:before="0" w:after="0"/>
        <w:ind w:left="0" w:right="0" w:firstLine="709"/>
        <w:jc w:val="both"/>
        <w:rPr>
          <w:rFonts w:ascii="Times New Roman;serif" w:hAnsi="Times New Roman;serif" w:eastAsia="Calibri" w:cs="Times New Roman"/>
          <w:b w:val="false"/>
          <w:b w:val="false"/>
          <w:bCs w:val="false"/>
          <w:i w:val="false"/>
          <w:i w:val="false"/>
          <w:iCs w:val="false"/>
          <w:color w:val="000000"/>
          <w:sz w:val="28"/>
          <w:szCs w:val="28"/>
          <w:lang w:val="uk-UA" w:eastAsia="en-US" w:bidi="ar-SA"/>
        </w:rPr>
      </w:pPr>
      <w:r>
        <w:rPr>
          <w:rFonts w:eastAsia="Calibri" w:cs="Times New Roman" w:ascii="Times New Roman;serif" w:hAnsi="Times New Roman;serif"/>
          <w:b w:val="false"/>
          <w:bCs w:val="false"/>
          <w:i w:val="false"/>
          <w:iCs w:val="false"/>
          <w:color w:val="000000"/>
          <w:sz w:val="28"/>
          <w:szCs w:val="28"/>
          <w:lang w:val="uk-UA" w:eastAsia="en-US" w:bidi="ar-SA"/>
        </w:rPr>
        <w:t>Наявність атмосфери є обов'язковою умовою існування життя на Землі. Вона виконує захисну функцію, поглинаючи і відбиваючи надлишок сонячної енергії та деякі небезпечні для здоров'я людей види енергії, регулює клімат, а також інтенсивність обмінних процесів у біосфері.</w:t>
      </w:r>
    </w:p>
    <w:p>
      <w:pPr>
        <w:pStyle w:val="Style18"/>
        <w:widowControl/>
        <w:bidi w:val="0"/>
        <w:spacing w:lineRule="auto" w:line="360" w:before="0" w:after="0"/>
        <w:ind w:left="0" w:right="0" w:firstLine="709"/>
        <w:jc w:val="both"/>
        <w:rPr/>
      </w:pPr>
      <w:r>
        <w:rPr>
          <w:rStyle w:val="Style14"/>
          <w:rFonts w:eastAsia="Calibri" w:cs="Times New Roman" w:ascii="Times New Roman;serif" w:hAnsi="Times New Roman;serif"/>
          <w:b w:val="false"/>
          <w:bCs w:val="false"/>
          <w:i w:val="false"/>
          <w:iCs w:val="false"/>
          <w:color w:val="000000"/>
          <w:sz w:val="28"/>
          <w:szCs w:val="28"/>
          <w:lang w:val="uk-UA" w:eastAsia="en-US" w:bidi="ar-SA"/>
        </w:rPr>
        <w:t>Забруднення атмосфери</w:t>
      </w:r>
      <w:r>
        <w:rPr>
          <w:rFonts w:eastAsia="Calibri" w:cs="Times New Roman" w:ascii="Times New Roman;serif" w:hAnsi="Times New Roman;serif"/>
          <w:b w:val="false"/>
          <w:bCs w:val="false"/>
          <w:i w:val="false"/>
          <w:iCs w:val="false"/>
          <w:color w:val="000000"/>
          <w:sz w:val="28"/>
          <w:szCs w:val="28"/>
          <w:lang w:val="uk-UA" w:eastAsia="en-US" w:bidi="ar-SA"/>
        </w:rPr>
        <w:t xml:space="preserve"> - </w:t>
      </w:r>
      <w:r>
        <w:rPr>
          <w:rStyle w:val="Style14"/>
          <w:rFonts w:eastAsia="Calibri" w:cs="Times New Roman" w:ascii="Times New Roman;serif" w:hAnsi="Times New Roman;serif"/>
          <w:b w:val="false"/>
          <w:bCs w:val="false"/>
          <w:i w:val="false"/>
          <w:iCs w:val="false"/>
          <w:color w:val="000000"/>
          <w:sz w:val="28"/>
          <w:szCs w:val="28"/>
          <w:lang w:val="uk-UA" w:eastAsia="en-US" w:bidi="ar-SA"/>
        </w:rPr>
        <w:t>це накопичення в ній газів, твердих і рідких частинок, тепла, коливань, випромінювань, які несприятливо впливають на людину, біо- і техносферу.</w:t>
      </w:r>
      <w:r>
        <w:rPr>
          <w:rFonts w:eastAsia="Calibri" w:cs="Times New Roman" w:ascii="Times New Roman;serif" w:hAnsi="Times New Roman;serif"/>
          <w:b w:val="false"/>
          <w:bCs w:val="false"/>
          <w:i w:val="false"/>
          <w:iCs w:val="false"/>
          <w:color w:val="000000"/>
          <w:sz w:val="28"/>
          <w:szCs w:val="28"/>
          <w:lang w:val="uk-UA" w:eastAsia="en-US" w:bidi="ar-SA"/>
        </w:rPr>
        <w:t xml:space="preserve"> Воно може бути результатом природних процесів (викид вулканічного попелу, пил, що піднялася з поверхні після зіткнення Землі з яким-небудь небесним тілом) і антропогенним (викид газоподібних відходів виробництва та тепла). В якості забруднювачів виступають кінцеві продукти спалювання органічного палива, нагріті гази, штучні джерела світла, у тому числі лазерні, електромагнітні поля, радіоактивні частинки, біологічні об'єкти [</w:t>
      </w:r>
      <w:r>
        <w:rPr>
          <w:rFonts w:eastAsia="Calibri" w:cs="Times New Roman" w:ascii="Times New Roman;serif" w:hAnsi="Times New Roman;serif"/>
          <w:b w:val="false"/>
          <w:bCs w:val="false"/>
          <w:i w:val="false"/>
          <w:iCs w:val="false"/>
          <w:color w:val="000000"/>
          <w:sz w:val="28"/>
          <w:szCs w:val="28"/>
          <w:lang w:val="uk-UA" w:eastAsia="en-US" w:bidi="ar-SA"/>
        </w:rPr>
        <w:t>5</w:t>
      </w:r>
      <w:r>
        <w:rPr>
          <w:rFonts w:eastAsia="Calibri" w:cs="Times New Roman" w:ascii="Times New Roman;serif" w:hAnsi="Times New Roman;serif"/>
          <w:b w:val="false"/>
          <w:bCs w:val="false"/>
          <w:i w:val="false"/>
          <w:iCs w:val="false"/>
          <w:color w:val="000000"/>
          <w:sz w:val="28"/>
          <w:szCs w:val="28"/>
          <w:lang w:val="uk-UA" w:eastAsia="en-US" w:bidi="ar-SA"/>
        </w:rPr>
        <w:t>].</w:t>
      </w:r>
    </w:p>
    <w:p>
      <w:pPr>
        <w:pStyle w:val="Style18"/>
        <w:widowControl/>
        <w:bidi w:val="0"/>
        <w:spacing w:lineRule="auto" w:line="360" w:before="0" w:after="0"/>
        <w:ind w:left="0" w:right="0" w:firstLine="709"/>
        <w:jc w:val="both"/>
        <w:rPr>
          <w:rFonts w:ascii="Times New Roman;serif" w:hAnsi="Times New Roman;serif" w:eastAsia="Calibri" w:cs="Times New Roman"/>
          <w:b w:val="false"/>
          <w:b w:val="false"/>
          <w:bCs w:val="false"/>
          <w:i w:val="false"/>
          <w:i w:val="false"/>
          <w:iCs w:val="false"/>
          <w:color w:val="000000"/>
          <w:sz w:val="28"/>
          <w:szCs w:val="28"/>
          <w:lang w:val="uk-UA" w:eastAsia="en-US" w:bidi="ar-SA"/>
        </w:rPr>
      </w:pPr>
      <w:r>
        <w:rPr>
          <w:rFonts w:eastAsia="Calibri" w:cs="Times New Roman" w:ascii="Times New Roman;serif" w:hAnsi="Times New Roman;serif"/>
          <w:b w:val="false"/>
          <w:bCs w:val="false"/>
          <w:i w:val="false"/>
          <w:iCs w:val="false"/>
          <w:color w:val="000000"/>
          <w:sz w:val="28"/>
          <w:szCs w:val="28"/>
          <w:lang w:val="uk-UA" w:eastAsia="en-US" w:bidi="ar-SA"/>
        </w:rPr>
        <w:t>Деякі види забруднення атмосфери істотно погіршують стан біо- і техносфери, а також негативно впливають на здоров'я людей. До них відносяться парниковий ефект, озонові діри і кислотні дощі. Парниковий ефект розвивається в результаті накопичення в атмосфері вуглекислого газу, підвищення її проникності для ультрафіолетового випромінювання і затримки відбитого від поверхні Землі інфрачервоного випромінювання, що в сукупності призведе до стабільному підвищенню температури на планеті. Це може призвести до стихійних лих (танення льодовиків і підвищення рівня Світового океану), а також до розвитку епідемій тропічних хвороб в північних регіонах Землі. Кислотні дощі і озонові діри сприяють зростанню інфекційної і онкологічної захворюваності.</w:t>
      </w:r>
    </w:p>
    <w:p>
      <w:pPr>
        <w:pStyle w:val="Style18"/>
        <w:widowControl/>
        <w:bidi w:val="0"/>
        <w:spacing w:lineRule="auto" w:line="360" w:before="0" w:after="0"/>
        <w:ind w:left="0" w:right="0" w:firstLine="709"/>
        <w:jc w:val="both"/>
        <w:rPr>
          <w:rFonts w:ascii="Times New Roman;serif" w:hAnsi="Times New Roman;serif" w:eastAsia="Calibri" w:cs="Times New Roman"/>
          <w:b w:val="false"/>
          <w:b w:val="false"/>
          <w:bCs w:val="false"/>
          <w:i w:val="false"/>
          <w:i w:val="false"/>
          <w:iCs w:val="false"/>
          <w:color w:val="000000"/>
          <w:sz w:val="28"/>
          <w:szCs w:val="28"/>
          <w:lang w:val="uk-UA" w:eastAsia="en-US" w:bidi="ar-SA"/>
        </w:rPr>
      </w:pPr>
      <w:r>
        <w:rPr>
          <w:rFonts w:eastAsia="Calibri" w:cs="Times New Roman" w:ascii="Times New Roman;serif" w:hAnsi="Times New Roman;serif"/>
          <w:b w:val="false"/>
          <w:bCs w:val="false"/>
          <w:i w:val="false"/>
          <w:iCs w:val="false"/>
          <w:color w:val="000000"/>
          <w:sz w:val="28"/>
          <w:szCs w:val="28"/>
          <w:lang w:val="uk-UA" w:eastAsia="en-US" w:bidi="ar-SA"/>
        </w:rPr>
        <w:t>Друга група факторів надає пряму несприятливу дію на людину, безпосередньо впливаючи на людей на виробництві, на транспорті і в побуті. Вражаюча дія забезпечується або одним патогенним фактором, або їх комбінацією.</w:t>
      </w:r>
    </w:p>
    <w:p>
      <w:pPr>
        <w:pStyle w:val="Style18"/>
        <w:widowControl/>
        <w:bidi w:val="0"/>
        <w:spacing w:lineRule="auto" w:line="360" w:before="0" w:after="0"/>
        <w:ind w:left="0" w:right="0" w:firstLine="709"/>
        <w:jc w:val="both"/>
        <w:rPr>
          <w:rFonts w:ascii="Times New Roman;serif" w:hAnsi="Times New Roman;serif" w:eastAsia="Calibri" w:cs="Times New Roman"/>
          <w:b w:val="false"/>
          <w:b w:val="false"/>
          <w:bCs w:val="false"/>
          <w:i w:val="false"/>
          <w:i w:val="false"/>
          <w:iCs w:val="false"/>
          <w:color w:val="000000"/>
          <w:sz w:val="28"/>
          <w:szCs w:val="28"/>
          <w:lang w:val="uk-UA" w:eastAsia="en-US" w:bidi="ar-SA"/>
        </w:rPr>
      </w:pPr>
      <w:r>
        <w:rPr>
          <w:rFonts w:eastAsia="Calibri" w:cs="Times New Roman" w:ascii="Times New Roman;serif" w:hAnsi="Times New Roman;serif"/>
          <w:b w:val="false"/>
          <w:bCs w:val="false"/>
          <w:i w:val="false"/>
          <w:iCs w:val="false"/>
          <w:color w:val="000000"/>
          <w:sz w:val="28"/>
          <w:szCs w:val="28"/>
          <w:lang w:val="uk-UA" w:eastAsia="en-US" w:bidi="ar-SA"/>
        </w:rPr>
        <w:t>Шкідливі речовини, контактуючи з організмом людини, викликають в ньому функціональні та структурні патологічні зміни, а іноді - його загибель. Токсичність шкідливих речовин залежить від концентрації, шляхів введення в організм, особливостей його розподілу в різних тканинах, шляхів виведення з організму і проявляється ураженням різних фізіологічних систем і тканин. Так, пригнічення функції центральної і периферичної нервової системи виникає при попаданні в організм фосфорорганічних сполук, отрут деяких видів змій, високих доз нікотину. Виражений енергетичний дефіцит (зменшення або припинення освіти аденозин-тріфосфорной кислоти - АТФ) і гіпоксія (кисневе голодування) спостерігаються при отруєнні синильною кислотою та її похідними, алкоголем і його сурогатами, чадним газом (СО).</w:t>
      </w:r>
    </w:p>
    <w:p>
      <w:pPr>
        <w:pStyle w:val="Style18"/>
        <w:widowControl/>
        <w:bidi w:val="0"/>
        <w:spacing w:lineRule="auto" w:line="360" w:before="0" w:after="0"/>
        <w:ind w:left="0" w:right="0" w:firstLine="709"/>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Усі забруднюючі атмосферне повітря речовини в більшому чи меншому ступені впливають на здоров'я людини. Ці речовини потрапляють в організм людини переважно через систему дихання. Органи дихання страждають від забруднення безпосередньо, оскільки близько 50% часток домішок радіусом 0,01-0.1 мкм, що проникають у легені, осідають в них. Проникаючі в організм частки викликають токсичний ефект, оскільки вони:</w:t>
      </w:r>
    </w:p>
    <w:p>
      <w:pPr>
        <w:pStyle w:val="Style18"/>
        <w:widowControl/>
        <w:bidi w:val="0"/>
        <w:spacing w:lineRule="auto" w:line="360" w:before="0" w:after="0"/>
        <w:ind w:left="0" w:right="0" w:firstLine="709"/>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а) токсичні (отруйні) по своїй хімічній чи фізичній природі;</w:t>
      </w:r>
    </w:p>
    <w:p>
      <w:pPr>
        <w:pStyle w:val="Style18"/>
        <w:widowControl/>
        <w:bidi w:val="0"/>
        <w:spacing w:lineRule="auto" w:line="360" w:before="0" w:after="0"/>
        <w:ind w:left="0" w:right="0" w:firstLine="709"/>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б) служать перешкодою для одного чи декількох механізмів, за допомогою яких нормально очищується респіраторний (дихальний) тракт;</w:t>
      </w:r>
    </w:p>
    <w:p>
      <w:pPr>
        <w:pStyle w:val="Style18"/>
        <w:widowControl/>
        <w:bidi w:val="0"/>
        <w:spacing w:lineRule="auto" w:line="360" w:before="0" w:after="0"/>
        <w:ind w:left="0" w:right="0" w:firstLine="709"/>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в) служать носієм поглиненої організмом отруйної речовини.</w:t>
      </w:r>
    </w:p>
    <w:p>
      <w:pPr>
        <w:pStyle w:val="Style18"/>
        <w:widowControl/>
        <w:bidi w:val="0"/>
        <w:spacing w:lineRule="auto" w:line="360" w:before="0" w:after="0"/>
        <w:ind w:left="0" w:right="0" w:firstLine="709"/>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У деяких випадках вплив одних з забруднюючих речовин у комбінації з іншими призводять до більш серйозних розладів здоров'я, ніж вплив кожного з них окремо. Велику роль грає тривалість впливу.</w:t>
      </w:r>
    </w:p>
    <w:p>
      <w:pPr>
        <w:pStyle w:val="Style18"/>
        <w:widowControl/>
        <w:bidi w:val="0"/>
        <w:spacing w:lineRule="auto" w:line="360" w:before="0" w:after="0"/>
        <w:ind w:left="0" w:right="0" w:firstLine="709"/>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 xml:space="preserve">Статистичний аналіз дозволив досить надійно установити залежність між рівнем забруднення повітря і таких захворювань, як захворювання верхніх дихальних шляхів, серцева недостатність, бронхіти, астма, пневмонія, емфізема легень, а також хвороби ока. Різке підвищення концентрації домішок, що зберігається протягом декількох днів, збільшує смертність людей літнього віку від респіраторних і серцево-судинних захворювань. </w:t>
      </w:r>
    </w:p>
    <w:p>
      <w:pPr>
        <w:pStyle w:val="Style18"/>
        <w:widowControl/>
        <w:bidi w:val="0"/>
        <w:spacing w:lineRule="auto" w:line="360" w:before="0" w:after="0"/>
        <w:ind w:left="0" w:right="0" w:firstLine="709"/>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 xml:space="preserve">Назвемо деякі забруднюючі повітря речовини, що шкідливо діють на людину. Установлено, що в людей, що професійно мають справу з азбестом, підвищена імовірність ракових захворювань бронхів і діафрагм, що розділяють грудну клітку і черевну порожнину. Берилій робить шкідливий вплив (аж до виникнення онкологічних захворювань) на дихальні шляхи, а також на шкіру й очі. Пари ртуті викликають порушення роботи центральної верхньої нервової системи і нирок. Оскільки ртуть може накопичуватися в організмі людини, то в остаточному підсумку </w:t>
      </w:r>
      <w:r>
        <w:rPr>
          <w:rFonts w:eastAsia="Calibri" w:cs="" w:ascii="Times New Roman;serif" w:hAnsi="Times New Roman;serif" w:cstheme="minorBidi" w:eastAsiaTheme="minorHAnsi"/>
          <w:b w:val="false"/>
          <w:bCs w:val="false"/>
          <w:i/>
          <w:color w:val="00000A"/>
          <w:sz w:val="28"/>
          <w:szCs w:val="22"/>
          <w:lang w:val="uk-UA" w:eastAsia="en-US" w:bidi="ar-SA"/>
        </w:rPr>
        <w:t>і</w:t>
      </w:r>
      <w:r>
        <w:rPr>
          <w:rFonts w:eastAsia="Calibri" w:cs="" w:ascii="Times New Roman;serif" w:hAnsi="Times New Roman;serif" w:cstheme="minorBidi" w:eastAsiaTheme="minorHAnsi"/>
          <w:b w:val="false"/>
          <w:bCs w:val="false"/>
          <w:color w:val="00000A"/>
          <w:sz w:val="28"/>
          <w:szCs w:val="22"/>
          <w:lang w:val="uk-UA" w:eastAsia="en-US" w:bidi="ar-SA"/>
        </w:rPr>
        <w:t xml:space="preserve"> вплив призводить до розладу розумових здібностей.</w:t>
      </w:r>
    </w:p>
    <w:p>
      <w:pPr>
        <w:pStyle w:val="Style18"/>
        <w:widowControl/>
        <w:bidi w:val="0"/>
        <w:spacing w:lineRule="auto" w:line="360" w:before="0" w:after="0"/>
        <w:ind w:left="0" w:right="0" w:firstLine="709"/>
        <w:jc w:val="both"/>
        <w:rPr/>
      </w:pPr>
      <w:r>
        <w:rPr>
          <w:rFonts w:eastAsia="Calibri" w:cs="" w:ascii="Times New Roman;serif" w:hAnsi="Times New Roman;serif" w:cstheme="minorBidi" w:eastAsiaTheme="minorHAnsi"/>
          <w:b w:val="false"/>
          <w:bCs w:val="false"/>
          <w:color w:val="00000A"/>
          <w:sz w:val="28"/>
          <w:szCs w:val="22"/>
          <w:lang w:val="uk-UA" w:eastAsia="en-US" w:bidi="ar-SA"/>
        </w:rPr>
        <w:t>У містах внаслідок забруднення повітря, яке постійно збільшується, неухильно росте число хворих, що страждають такими захворюваннями, як хронічний бронхіт, емфізема легень, різні алергійні захворювання і рак легень. В останні десятиліття з великою швидкістю росте число хворіючих раком бронхів і легень, виникненню яких сприяють канцерогенні вуглеводи.</w:t>
      </w:r>
    </w:p>
    <w:p>
      <w:pPr>
        <w:pStyle w:val="Style18"/>
        <w:widowControl/>
        <w:bidi w:val="0"/>
        <w:spacing w:lineRule="auto" w:line="360" w:before="0" w:after="0"/>
        <w:ind w:left="0" w:right="0" w:firstLine="709"/>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При систематичному чи періодичному надходженні в організм порівняно невеликих кількостей токсичних речовин відбувається хронічне отруєння. Ознаками хронічного отруєння є порушення нормального поводження, звичок, а також нейропсихічні відхилення: швидке стомлення чи почуття постійної втоми, сонливість, чи навпаки, безсоння, апатія, ослаблення уваги, неуважність, безпам'ятність, сильні коливання настрою.</w:t>
      </w:r>
    </w:p>
    <w:p>
      <w:pPr>
        <w:pStyle w:val="Style18"/>
        <w:widowControl/>
        <w:bidi w:val="0"/>
        <w:spacing w:lineRule="auto" w:line="360" w:before="0" w:after="0"/>
        <w:ind w:left="0" w:right="0" w:firstLine="709"/>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При хронічному отруєнні одні і ті ж речовини у різних людей можуть викликати різні захворювання нирок, кровотворних органів, нервової системи, печінки. Подібні ознаки спостерігаються і при радіоактивному забрудненні навколишнього середовища.</w:t>
      </w:r>
    </w:p>
    <w:p>
      <w:pPr>
        <w:pStyle w:val="Style18"/>
        <w:widowControl/>
        <w:bidi w:val="0"/>
        <w:spacing w:lineRule="auto" w:line="360" w:before="0" w:after="0"/>
        <w:ind w:left="0" w:right="0" w:firstLine="709"/>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Високоактивні в біологічному відношенні хімічні сполуки можуть викликати ефект віддаленого впливу на здоров'я людини: хронічні запальні захворювання різних органів, зміну нервової системи, дію на внутрішньоутробний розвиток плоду, що призводить до різних відхилень у немовлят.</w:t>
      </w:r>
    </w:p>
    <w:p>
      <w:pPr>
        <w:pStyle w:val="Style18"/>
        <w:widowControl/>
        <w:bidi w:val="0"/>
        <w:spacing w:lineRule="auto" w:line="360" w:before="0" w:after="0"/>
        <w:ind w:left="0" w:right="0" w:firstLine="709"/>
        <w:jc w:val="both"/>
        <w:rPr/>
      </w:pPr>
      <w:r>
        <w:rPr>
          <w:rFonts w:eastAsia="Calibri" w:cs="" w:ascii="Times New Roman;serif" w:hAnsi="Times New Roman;serif" w:cstheme="minorBidi" w:eastAsiaTheme="minorHAnsi"/>
          <w:b w:val="false"/>
          <w:bCs w:val="false"/>
          <w:color w:val="00000A"/>
          <w:sz w:val="28"/>
          <w:szCs w:val="22"/>
          <w:lang w:val="uk-UA" w:eastAsia="en-US" w:bidi="ar-SA"/>
        </w:rPr>
        <w:t xml:space="preserve">Медики встановили прямий зв'язок між ростом числа людей, що хворіють алергією, бронхіальною астмою, раком, і погіршенням екологічної обстановки в даному регіоні. Вірогідно встановлено, що такі відходи виробництва, як хром, нікель, берилій, азбест, багато з отрутохімікатів провокують ракові захворювання. Ще в першій половині </w:t>
      </w:r>
      <w:r>
        <w:rPr>
          <w:rFonts w:eastAsia="Calibri" w:cs="" w:ascii="Times New Roman;serif" w:hAnsi="Times New Roman;serif" w:cstheme="minorBidi" w:eastAsiaTheme="minorHAnsi"/>
          <w:b w:val="false"/>
          <w:bCs w:val="false"/>
          <w:color w:val="00000A"/>
          <w:sz w:val="28"/>
          <w:szCs w:val="22"/>
          <w:lang w:val="uk-UA" w:eastAsia="en-US" w:bidi="ar-SA"/>
        </w:rPr>
        <w:t>XX</w:t>
      </w:r>
      <w:r>
        <w:rPr>
          <w:rFonts w:eastAsia="Calibri" w:cs="" w:ascii="Times New Roman;serif" w:hAnsi="Times New Roman;serif" w:cstheme="minorBidi" w:eastAsiaTheme="minorHAnsi"/>
          <w:b w:val="false"/>
          <w:bCs w:val="false"/>
          <w:color w:val="00000A"/>
          <w:sz w:val="28"/>
          <w:szCs w:val="22"/>
          <w:lang w:val="uk-UA" w:eastAsia="en-US" w:bidi="ar-SA"/>
        </w:rPr>
        <w:t xml:space="preserve"> століття рак у дітей був майже невідомий, а зараз він зустрічається все частіше й частіше. У результаті забруднення з'являються нові, невідомі раніше хвороби. Причини їх буває дуже важко установити.</w:t>
      </w:r>
    </w:p>
    <w:p>
      <w:pPr>
        <w:pStyle w:val="Normal"/>
        <w:widowControl/>
        <w:bidi w:val="0"/>
        <w:spacing w:lineRule="auto" w:line="360" w:before="0" w:after="0"/>
        <w:ind w:left="0" w:right="0" w:firstLine="680"/>
        <w:contextualSpacing/>
        <w:jc w:val="center"/>
        <w:rPr>
          <w:rFonts w:ascii="Times New Roman" w:hAnsi="Times New Roman" w:eastAsia="Calibri" w:cs="Times New Roman"/>
          <w:b/>
          <w:b/>
          <w:bCs/>
          <w:color w:val="000000"/>
          <w:sz w:val="28"/>
          <w:szCs w:val="28"/>
          <w:u w:val="none"/>
          <w:lang w:val="uk-UA" w:eastAsia="en-US" w:bidi="ar-SA"/>
        </w:rPr>
      </w:pPr>
      <w:r>
        <w:rPr/>
      </w:r>
    </w:p>
    <w:p>
      <w:pPr>
        <w:pStyle w:val="Normal"/>
        <w:widowControl/>
        <w:bidi w:val="0"/>
        <w:spacing w:lineRule="auto" w:line="360" w:before="0" w:after="0"/>
        <w:ind w:left="0" w:right="0" w:firstLine="680"/>
        <w:contextualSpacing/>
        <w:jc w:val="center"/>
        <w:rPr/>
      </w:pPr>
      <w:r>
        <w:rPr>
          <w:rFonts w:eastAsia="Calibri" w:cs="Times New Roman" w:ascii="Times New Roman" w:hAnsi="Times New Roman"/>
          <w:b/>
          <w:bCs/>
          <w:color w:val="000000"/>
          <w:sz w:val="28"/>
          <w:szCs w:val="28"/>
          <w:u w:val="none"/>
          <w:lang w:val="uk-UA" w:eastAsia="en-US" w:bidi="ar-SA"/>
        </w:rPr>
        <w:t>2.3. Вплив хiмiчних чинникiв навколишнього середовища на дихальну систему людини</w:t>
      </w:r>
    </w:p>
    <w:p>
      <w:pPr>
        <w:pStyle w:val="Normal"/>
        <w:widowControl/>
        <w:bidi w:val="0"/>
        <w:spacing w:lineRule="auto" w:line="360" w:before="57" w:after="0"/>
        <w:ind w:left="0" w:right="0" w:firstLine="680"/>
        <w:jc w:val="center"/>
        <w:rPr>
          <w:rFonts w:eastAsia="Calibri" w:cs="Times New Roman"/>
          <w:sz w:val="28"/>
          <w:szCs w:val="28"/>
          <w:lang w:eastAsia="en-US" w:bidi="ar-SA"/>
        </w:rPr>
      </w:pPr>
      <w:r>
        <w:rPr>
          <w:rFonts w:eastAsia="Calibri" w:cs="Times New Roman"/>
          <w:sz w:val="28"/>
          <w:szCs w:val="28"/>
          <w:lang w:eastAsia="en-US" w:bidi="ar-SA"/>
        </w:rPr>
      </w:r>
    </w:p>
    <w:p>
      <w:pPr>
        <w:pStyle w:val="Style18"/>
        <w:spacing w:lineRule="auto" w:line="360" w:before="0" w:after="0"/>
        <w:ind w:left="0" w:right="0" w:firstLine="706"/>
        <w:jc w:val="both"/>
        <w:rPr/>
      </w:pPr>
      <w:r>
        <w:rPr>
          <w:rFonts w:ascii="Times New Roman;serif" w:hAnsi="Times New Roman;serif"/>
          <w:sz w:val="28"/>
          <w:lang w:val="uk-UA"/>
        </w:rPr>
        <w:t>Зазн</w:t>
      </w:r>
      <w:r>
        <w:rPr>
          <w:rFonts w:eastAsia="Calibri" w:cs="" w:ascii="Times New Roman;serif" w:hAnsi="Times New Roman;serif" w:cstheme="minorBidi" w:eastAsiaTheme="minorHAnsi"/>
          <w:color w:val="000000"/>
          <w:sz w:val="28"/>
          <w:szCs w:val="22"/>
          <w:u w:val="none"/>
          <w:lang w:val="uk-UA" w:eastAsia="en-US" w:bidi="ar-SA"/>
        </w:rPr>
        <w:t xml:space="preserve">ачалося раніше, організм людини є єдиною складною системою взаємопов’язаних органів, зміна в яких впливає на організм у цілому. Інтенсивний </w:t>
      </w:r>
      <w:hyperlink r:id="rId19">
        <w:r>
          <w:rPr>
            <w:rStyle w:val="Style13"/>
            <w:rFonts w:eastAsia="Calibri" w:cs="" w:ascii="Times New Roman;serif" w:hAnsi="Times New Roman;serif" w:cstheme="minorBidi" w:eastAsiaTheme="minorHAnsi"/>
            <w:color w:val="000000"/>
            <w:sz w:val="28"/>
            <w:szCs w:val="22"/>
            <w:u w:val="none"/>
            <w:lang w:val="uk-UA" w:eastAsia="en-US" w:bidi="ar-SA"/>
          </w:rPr>
          <w:t>обмін</w:t>
        </w:r>
      </w:hyperlink>
      <w:r>
        <w:rPr>
          <w:rFonts w:eastAsia="Calibri" w:cs="" w:ascii="Times New Roman;serif" w:hAnsi="Times New Roman;serif" w:cstheme="minorBidi" w:eastAsiaTheme="minorHAnsi"/>
          <w:color w:val="000000"/>
          <w:sz w:val="28"/>
          <w:szCs w:val="22"/>
          <w:u w:val="none"/>
          <w:lang w:val="uk-UA" w:eastAsia="en-US" w:bidi="ar-SA"/>
        </w:rPr>
        <w:t xml:space="preserve"> речовин всередині організму, а також постійний обмін його із зовнішнім середовищем – необхідна умова підтримання життя. В обміні речовин між навколишнім середовищем та організмом беруть участь органи </w:t>
      </w:r>
      <w:hyperlink r:id="rId20">
        <w:r>
          <w:rPr>
            <w:rStyle w:val="Style13"/>
            <w:rFonts w:eastAsia="Calibri" w:cs="" w:ascii="Times New Roman;serif" w:hAnsi="Times New Roman;serif" w:cstheme="minorBidi" w:eastAsiaTheme="minorHAnsi"/>
            <w:color w:val="000000"/>
            <w:sz w:val="28"/>
            <w:szCs w:val="22"/>
            <w:u w:val="none"/>
            <w:lang w:val="uk-UA" w:eastAsia="en-US" w:bidi="ar-SA"/>
          </w:rPr>
          <w:t>дихання</w:t>
        </w:r>
      </w:hyperlink>
      <w:r>
        <w:rPr>
          <w:rFonts w:eastAsia="Calibri" w:cs="" w:ascii="Times New Roman;serif" w:hAnsi="Times New Roman;serif" w:cstheme="minorBidi" w:eastAsiaTheme="minorHAnsi"/>
          <w:color w:val="000000"/>
          <w:sz w:val="28"/>
          <w:szCs w:val="22"/>
          <w:u w:val="none"/>
          <w:lang w:val="uk-UA" w:eastAsia="en-US" w:bidi="ar-SA"/>
        </w:rPr>
        <w:t xml:space="preserve"> і </w:t>
      </w:r>
      <w:hyperlink r:id="rId21">
        <w:r>
          <w:rPr>
            <w:rStyle w:val="Style13"/>
            <w:rFonts w:eastAsia="Calibri" w:cs="" w:ascii="Times New Roman;serif" w:hAnsi="Times New Roman;serif" w:cstheme="minorBidi" w:eastAsiaTheme="minorHAnsi"/>
            <w:color w:val="000000"/>
            <w:sz w:val="28"/>
            <w:szCs w:val="22"/>
            <w:u w:val="none"/>
            <w:lang w:val="uk-UA" w:eastAsia="en-US" w:bidi="ar-SA"/>
          </w:rPr>
          <w:t>травлення</w:t>
        </w:r>
      </w:hyperlink>
      <w:r>
        <w:rPr>
          <w:rFonts w:eastAsia="Calibri" w:cs="" w:ascii="Times New Roman;serif" w:hAnsi="Times New Roman;serif" w:cstheme="minorBidi" w:eastAsiaTheme="minorHAnsi"/>
          <w:color w:val="000000"/>
          <w:sz w:val="28"/>
          <w:szCs w:val="22"/>
          <w:u w:val="none"/>
          <w:lang w:val="uk-UA" w:eastAsia="en-US" w:bidi="ar-SA"/>
        </w:rPr>
        <w:t>, через які в організм потрапляють кисень і поживні речовини, та органи виділення, що виводять із організму людини шлаки. Потрапляючи в організм, шкідливі речовини переносяться кров’ю до всіх органів та тканин. Тому порушення процесів обміну в будь-якому органі призводить, як правило, до порушення інших функцій організму.</w:t>
      </w:r>
    </w:p>
    <w:p>
      <w:pPr>
        <w:pStyle w:val="Style18"/>
        <w:spacing w:lineRule="auto" w:line="360" w:before="0" w:after="0"/>
        <w:ind w:left="0" w:right="0" w:firstLine="706"/>
        <w:jc w:val="both"/>
        <w:rPr/>
      </w:pPr>
      <w:r>
        <w:rPr>
          <w:rFonts w:eastAsia="Calibri" w:cs="" w:ascii="Times New Roman;serif" w:hAnsi="Times New Roman;serif" w:cstheme="minorBidi" w:eastAsiaTheme="minorHAnsi"/>
          <w:color w:val="000000"/>
          <w:sz w:val="28"/>
          <w:szCs w:val="22"/>
          <w:u w:val="none"/>
          <w:lang w:val="uk-UA" w:eastAsia="en-US" w:bidi="ar-SA"/>
        </w:rPr>
        <w:t xml:space="preserve">Зміна складу певних речовин, що беруть участь у нормальних </w:t>
      </w:r>
      <w:hyperlink r:id="rId22">
        <w:r>
          <w:rPr>
            <w:rStyle w:val="Style13"/>
            <w:rFonts w:eastAsia="Calibri" w:cs="" w:ascii="Times New Roman;serif" w:hAnsi="Times New Roman;serif" w:cstheme="minorBidi" w:eastAsiaTheme="minorHAnsi"/>
            <w:color w:val="000000"/>
            <w:sz w:val="28"/>
            <w:szCs w:val="22"/>
            <w:u w:val="none"/>
            <w:lang w:val="uk-UA" w:eastAsia="en-US" w:bidi="ar-SA"/>
          </w:rPr>
          <w:t>процесах</w:t>
        </w:r>
      </w:hyperlink>
      <w:r>
        <w:rPr>
          <w:rFonts w:eastAsia="Calibri" w:cs="" w:ascii="Times New Roman;serif" w:hAnsi="Times New Roman;serif" w:cstheme="minorBidi" w:eastAsiaTheme="minorHAnsi"/>
          <w:color w:val="000000"/>
          <w:sz w:val="28"/>
          <w:szCs w:val="22"/>
          <w:u w:val="none"/>
          <w:lang w:val="uk-UA" w:eastAsia="en-US" w:bidi="ar-SA"/>
        </w:rPr>
        <w:t xml:space="preserve"> обміну здорової людини, не може не впливати на обмін речовин у будь-якому органі, тому і на нормальне функціонування організму в цілому. Залежно від ділянки в ланцюгу обміну речовин, в якому під дією тієї чи іншої токсичної сполуки відбувається порушення нормальних процесів, ступінь її токсичності буває більшим або меншим. Найбільш токсичними є ті хімічні сполуки, які впливають на найважливіші </w:t>
      </w:r>
      <w:hyperlink r:id="rId23">
        <w:r>
          <w:rPr>
            <w:rStyle w:val="Style13"/>
            <w:rFonts w:eastAsia="Calibri" w:cs="" w:ascii="Times New Roman;serif" w:hAnsi="Times New Roman;serif" w:cstheme="minorBidi" w:eastAsiaTheme="minorHAnsi"/>
            <w:color w:val="000000"/>
            <w:sz w:val="28"/>
            <w:szCs w:val="22"/>
            <w:u w:val="none"/>
            <w:lang w:val="uk-UA" w:eastAsia="en-US" w:bidi="ar-SA"/>
          </w:rPr>
          <w:t>ферментні</w:t>
        </w:r>
      </w:hyperlink>
      <w:r>
        <w:rPr>
          <w:rFonts w:eastAsia="Calibri" w:cs="" w:ascii="Times New Roman;serif" w:hAnsi="Times New Roman;serif" w:cstheme="minorBidi" w:eastAsiaTheme="minorHAnsi"/>
          <w:color w:val="000000"/>
          <w:sz w:val="28"/>
          <w:szCs w:val="22"/>
          <w:u w:val="none"/>
          <w:lang w:val="uk-UA" w:eastAsia="en-US" w:bidi="ar-SA"/>
        </w:rPr>
        <w:t xml:space="preserve"> системи організму.</w:t>
      </w:r>
    </w:p>
    <w:p>
      <w:pPr>
        <w:pStyle w:val="Style18"/>
        <w:spacing w:lineRule="auto" w:line="360" w:before="0" w:after="0"/>
        <w:ind w:left="0" w:right="0" w:firstLine="706"/>
        <w:jc w:val="both"/>
        <w:rPr/>
      </w:pPr>
      <w:r>
        <w:rPr>
          <w:rFonts w:eastAsia="Calibri" w:cs="" w:ascii="Times New Roman;serif" w:hAnsi="Times New Roman;serif" w:cstheme="minorBidi" w:eastAsiaTheme="minorHAnsi"/>
          <w:color w:val="000000"/>
          <w:sz w:val="28"/>
          <w:szCs w:val="22"/>
          <w:u w:val="none"/>
          <w:lang w:val="uk-UA" w:eastAsia="en-US" w:bidi="ar-SA"/>
        </w:rPr>
        <w:t xml:space="preserve">Основу всіх процесів життєдіяльності будь-якого організму складають тисячі хімічних реакцій, що відбуваються з великими швидкостями. Висока швидкість процесів розщеплення пов’язана з тим, що всі вони мають каталітичний </w:t>
      </w:r>
      <w:hyperlink r:id="rId24">
        <w:r>
          <w:rPr>
            <w:rStyle w:val="Style13"/>
            <w:rFonts w:eastAsia="Calibri" w:cs="" w:ascii="Times New Roman;serif" w:hAnsi="Times New Roman;serif" w:cstheme="minorBidi" w:eastAsiaTheme="minorHAnsi"/>
            <w:color w:val="000000"/>
            <w:sz w:val="28"/>
            <w:szCs w:val="22"/>
            <w:u w:val="none"/>
            <w:lang w:val="uk-UA" w:eastAsia="en-US" w:bidi="ar-SA"/>
          </w:rPr>
          <w:t>характер</w:t>
        </w:r>
      </w:hyperlink>
      <w:r>
        <w:rPr>
          <w:rFonts w:eastAsia="Calibri" w:cs="" w:ascii="Times New Roman;serif" w:hAnsi="Times New Roman;serif" w:cstheme="minorBidi" w:eastAsiaTheme="minorHAnsi"/>
          <w:color w:val="000000"/>
          <w:sz w:val="28"/>
          <w:szCs w:val="22"/>
          <w:u w:val="none"/>
          <w:lang w:val="uk-UA" w:eastAsia="en-US" w:bidi="ar-SA"/>
        </w:rPr>
        <w:t xml:space="preserve">, а роль каталізаторів відіграють </w:t>
      </w:r>
      <w:hyperlink r:id="rId25">
        <w:r>
          <w:rPr>
            <w:rStyle w:val="Style13"/>
            <w:rFonts w:eastAsia="Calibri" w:cs="" w:ascii="Times New Roman;serif" w:hAnsi="Times New Roman;serif" w:cstheme="minorBidi" w:eastAsiaTheme="minorHAnsi"/>
            <w:color w:val="000000"/>
            <w:sz w:val="28"/>
            <w:szCs w:val="22"/>
            <w:u w:val="none"/>
            <w:lang w:val="uk-UA" w:eastAsia="en-US" w:bidi="ar-SA"/>
          </w:rPr>
          <w:t>ферменти</w:t>
        </w:r>
      </w:hyperlink>
      <w:r>
        <w:rPr>
          <w:rFonts w:eastAsia="Calibri" w:cs="" w:ascii="Times New Roman;serif" w:hAnsi="Times New Roman;serif" w:cstheme="minorBidi" w:eastAsiaTheme="minorHAnsi"/>
          <w:color w:val="000000"/>
          <w:sz w:val="28"/>
          <w:szCs w:val="22"/>
          <w:u w:val="none"/>
          <w:lang w:val="uk-UA" w:eastAsia="en-US" w:bidi="ar-SA"/>
        </w:rPr>
        <w:t xml:space="preserve">. Жоден </w:t>
      </w:r>
      <w:hyperlink r:id="rId26">
        <w:r>
          <w:rPr>
            <w:rStyle w:val="Style13"/>
            <w:rFonts w:eastAsia="Calibri" w:cs="" w:ascii="Times New Roman;serif" w:hAnsi="Times New Roman;serif" w:cstheme="minorBidi" w:eastAsiaTheme="minorHAnsi"/>
            <w:color w:val="000000"/>
            <w:sz w:val="28"/>
            <w:szCs w:val="22"/>
            <w:u w:val="none"/>
            <w:lang w:val="uk-UA" w:eastAsia="en-US" w:bidi="ar-SA"/>
          </w:rPr>
          <w:t>процес</w:t>
        </w:r>
      </w:hyperlink>
      <w:r>
        <w:rPr>
          <w:rFonts w:eastAsia="Calibri" w:cs="" w:ascii="Times New Roman;serif" w:hAnsi="Times New Roman;serif" w:cstheme="minorBidi" w:eastAsiaTheme="minorHAnsi"/>
          <w:color w:val="000000"/>
          <w:sz w:val="28"/>
          <w:szCs w:val="22"/>
          <w:u w:val="none"/>
          <w:lang w:val="uk-UA" w:eastAsia="en-US" w:bidi="ar-SA"/>
        </w:rPr>
        <w:t xml:space="preserve"> в організмі людини не відбувається без участі </w:t>
      </w:r>
      <w:hyperlink r:id="rId27">
        <w:r>
          <w:rPr>
            <w:rStyle w:val="Style13"/>
            <w:rFonts w:eastAsia="Calibri" w:cs="" w:ascii="Times New Roman;serif" w:hAnsi="Times New Roman;serif" w:cstheme="minorBidi" w:eastAsiaTheme="minorHAnsi"/>
            <w:color w:val="000000"/>
            <w:sz w:val="28"/>
            <w:szCs w:val="22"/>
            <w:u w:val="none"/>
            <w:lang w:val="uk-UA" w:eastAsia="en-US" w:bidi="ar-SA"/>
          </w:rPr>
          <w:t>ферментів</w:t>
        </w:r>
      </w:hyperlink>
      <w:r>
        <w:rPr>
          <w:rFonts w:eastAsia="Calibri" w:cs="" w:ascii="Times New Roman;serif" w:hAnsi="Times New Roman;serif" w:cstheme="minorBidi" w:eastAsiaTheme="minorHAnsi"/>
          <w:color w:val="000000"/>
          <w:sz w:val="28"/>
          <w:szCs w:val="22"/>
          <w:u w:val="none"/>
          <w:lang w:val="uk-UA" w:eastAsia="en-US" w:bidi="ar-SA"/>
        </w:rPr>
        <w:t xml:space="preserve"> (наприклад, у засвоєнні білків беруть участь протенози, жирів – ліпази, </w:t>
      </w:r>
      <w:hyperlink r:id="rId28">
        <w:r>
          <w:rPr>
            <w:rStyle w:val="Style13"/>
            <w:rFonts w:eastAsia="Calibri" w:cs="" w:ascii="Times New Roman;serif" w:hAnsi="Times New Roman;serif" w:cstheme="minorBidi" w:eastAsiaTheme="minorHAnsi"/>
            <w:color w:val="000000"/>
            <w:sz w:val="28"/>
            <w:szCs w:val="22"/>
            <w:u w:val="none"/>
            <w:lang w:val="uk-UA" w:eastAsia="en-US" w:bidi="ar-SA"/>
          </w:rPr>
          <w:t>вуглеводнів</w:t>
        </w:r>
      </w:hyperlink>
      <w:r>
        <w:rPr>
          <w:rFonts w:eastAsia="Calibri" w:cs="" w:ascii="Times New Roman;serif" w:hAnsi="Times New Roman;serif" w:cstheme="minorBidi" w:eastAsiaTheme="minorHAnsi"/>
          <w:color w:val="000000"/>
          <w:sz w:val="28"/>
          <w:szCs w:val="22"/>
          <w:u w:val="none"/>
          <w:lang w:val="uk-UA" w:eastAsia="en-US" w:bidi="ar-SA"/>
        </w:rPr>
        <w:t xml:space="preserve"> – кінази та фіфатази і т.д.). Усього в </w:t>
      </w:r>
      <w:hyperlink r:id="rId29">
        <w:r>
          <w:rPr>
            <w:rStyle w:val="Style13"/>
            <w:rFonts w:eastAsia="Calibri" w:cs="" w:ascii="Times New Roman;serif" w:hAnsi="Times New Roman;serif" w:cstheme="minorBidi" w:eastAsiaTheme="minorHAnsi"/>
            <w:color w:val="000000"/>
            <w:sz w:val="28"/>
            <w:szCs w:val="22"/>
            <w:u w:val="none"/>
            <w:lang w:val="uk-UA" w:eastAsia="en-US" w:bidi="ar-SA"/>
          </w:rPr>
          <w:t>орган</w:t>
        </w:r>
      </w:hyperlink>
      <w:r>
        <w:rPr>
          <w:rFonts w:eastAsia="Calibri" w:cs="" w:ascii="Times New Roman;serif" w:hAnsi="Times New Roman;serif" w:cstheme="minorBidi" w:eastAsiaTheme="minorHAnsi"/>
          <w:color w:val="000000"/>
          <w:sz w:val="28"/>
          <w:szCs w:val="22"/>
          <w:u w:val="none"/>
          <w:lang w:val="uk-UA" w:eastAsia="en-US" w:bidi="ar-SA"/>
        </w:rPr>
        <w:t xml:space="preserve">ізмі людини міститься близько 1 тисячі різних </w:t>
      </w:r>
      <w:hyperlink r:id="rId30">
        <w:r>
          <w:rPr>
            <w:rStyle w:val="Style13"/>
            <w:rFonts w:eastAsia="Calibri" w:cs="" w:ascii="Times New Roman;serif" w:hAnsi="Times New Roman;serif" w:cstheme="minorBidi" w:eastAsiaTheme="minorHAnsi"/>
            <w:color w:val="000000"/>
            <w:sz w:val="28"/>
            <w:szCs w:val="22"/>
            <w:u w:val="none"/>
            <w:lang w:val="uk-UA" w:eastAsia="en-US" w:bidi="ar-SA"/>
          </w:rPr>
          <w:t>ферментних</w:t>
        </w:r>
      </w:hyperlink>
      <w:r>
        <w:rPr>
          <w:rFonts w:eastAsia="Calibri" w:cs="" w:ascii="Times New Roman;serif" w:hAnsi="Times New Roman;serif" w:cstheme="minorBidi" w:eastAsiaTheme="minorHAnsi"/>
          <w:color w:val="000000"/>
          <w:sz w:val="28"/>
          <w:szCs w:val="22"/>
          <w:u w:val="none"/>
          <w:lang w:val="uk-UA" w:eastAsia="en-US" w:bidi="ar-SA"/>
        </w:rPr>
        <w:t xml:space="preserve"> систем, що каталізують різні </w:t>
      </w:r>
      <w:hyperlink r:id="rId31">
        <w:r>
          <w:rPr>
            <w:rStyle w:val="Style13"/>
            <w:rFonts w:eastAsia="Calibri" w:cs="" w:ascii="Times New Roman;serif" w:hAnsi="Times New Roman;serif" w:cstheme="minorBidi" w:eastAsiaTheme="minorHAnsi"/>
            <w:color w:val="000000"/>
            <w:sz w:val="28"/>
            <w:szCs w:val="22"/>
            <w:u w:val="none"/>
            <w:lang w:val="uk-UA" w:eastAsia="en-US" w:bidi="ar-SA"/>
          </w:rPr>
          <w:t>процеси</w:t>
        </w:r>
      </w:hyperlink>
      <w:r>
        <w:rPr>
          <w:rFonts w:eastAsia="Calibri" w:cs="" w:ascii="Times New Roman;serif" w:hAnsi="Times New Roman;serif" w:cstheme="minorBidi" w:eastAsiaTheme="minorHAnsi"/>
          <w:color w:val="000000"/>
          <w:sz w:val="28"/>
          <w:szCs w:val="22"/>
          <w:u w:val="none"/>
          <w:lang w:val="uk-UA" w:eastAsia="en-US" w:bidi="ar-SA"/>
        </w:rPr>
        <w:t xml:space="preserve">. Для всіх ферментів </w:t>
      </w:r>
      <w:hyperlink r:id="rId32">
        <w:r>
          <w:rPr>
            <w:rStyle w:val="Style13"/>
            <w:rFonts w:eastAsia="Calibri" w:cs="" w:ascii="Times New Roman;serif" w:hAnsi="Times New Roman;serif" w:cstheme="minorBidi" w:eastAsiaTheme="minorHAnsi"/>
            <w:color w:val="000000"/>
            <w:sz w:val="28"/>
            <w:szCs w:val="22"/>
            <w:u w:val="none"/>
            <w:lang w:val="uk-UA" w:eastAsia="en-US" w:bidi="ar-SA"/>
          </w:rPr>
          <w:t>характерною</w:t>
        </w:r>
      </w:hyperlink>
      <w:r>
        <w:rPr>
          <w:rFonts w:eastAsia="Calibri" w:cs="" w:ascii="Times New Roman;serif" w:hAnsi="Times New Roman;serif" w:cstheme="minorBidi" w:eastAsiaTheme="minorHAnsi"/>
          <w:color w:val="000000"/>
          <w:sz w:val="28"/>
          <w:szCs w:val="22"/>
          <w:u w:val="none"/>
          <w:lang w:val="uk-UA" w:eastAsia="en-US" w:bidi="ar-SA"/>
        </w:rPr>
        <w:t xml:space="preserve"> є висока специфічність дії, тобто кожен фермент може каталізувати лише певний процес. Незначна зміна в будові або в умовах дії ферменту призводить до втрати каталітичної активності. Таким чином, токсичність тих чи інших сполук проявляється в хімічній взаємодії між ними та </w:t>
      </w:r>
      <w:hyperlink r:id="rId33">
        <w:r>
          <w:rPr>
            <w:rStyle w:val="Style13"/>
            <w:rFonts w:eastAsia="Calibri" w:cs="" w:ascii="Times New Roman;serif" w:hAnsi="Times New Roman;serif" w:cstheme="minorBidi" w:eastAsiaTheme="minorHAnsi"/>
            <w:color w:val="000000"/>
            <w:sz w:val="28"/>
            <w:szCs w:val="22"/>
            <w:u w:val="none"/>
            <w:lang w:val="uk-UA" w:eastAsia="en-US" w:bidi="ar-SA"/>
          </w:rPr>
          <w:t>ферментами</w:t>
        </w:r>
      </w:hyperlink>
      <w:r>
        <w:rPr>
          <w:rFonts w:eastAsia="Calibri" w:cs="" w:ascii="Times New Roman;serif" w:hAnsi="Times New Roman;serif" w:cstheme="minorBidi" w:eastAsiaTheme="minorHAnsi"/>
          <w:color w:val="000000"/>
          <w:sz w:val="28"/>
          <w:szCs w:val="22"/>
          <w:u w:val="none"/>
          <w:lang w:val="uk-UA" w:eastAsia="en-US" w:bidi="ar-SA"/>
        </w:rPr>
        <w:t>, що при</w:t>
      </w:r>
      <w:r>
        <w:rPr>
          <w:rFonts w:ascii="Times New Roman;serif" w:hAnsi="Times New Roman;serif"/>
          <w:color w:val="000000"/>
          <w:sz w:val="28"/>
          <w:u w:val="none"/>
          <w:lang w:val="uk-UA"/>
        </w:rPr>
        <w:t>зводить до гальмування або припинення цілого ряду життєво важливих функцій організму. Повне інактивування тих чи інших ферментних систем викликає загальне ураження організму, а в деяких випадках і його смерть.</w:t>
      </w:r>
    </w:p>
    <w:p>
      <w:pPr>
        <w:pStyle w:val="Style18"/>
        <w:widowControl/>
        <w:bidi w:val="0"/>
        <w:spacing w:lineRule="auto" w:line="360" w:before="0" w:after="0"/>
        <w:ind w:left="0" w:right="0" w:firstLine="680"/>
        <w:jc w:val="both"/>
        <w:rPr/>
      </w:pPr>
      <w:r>
        <w:rPr>
          <w:rFonts w:eastAsia="Calibri" w:cs="" w:ascii="Times New Roman;serif" w:hAnsi="Times New Roman;serif" w:cstheme="minorBidi" w:eastAsiaTheme="minorHAnsi"/>
          <w:b w:val="false"/>
          <w:bCs w:val="false"/>
          <w:color w:val="000000"/>
          <w:sz w:val="28"/>
          <w:szCs w:val="22"/>
          <w:lang w:val="uk-UA" w:eastAsia="en-US" w:bidi="ar-SA"/>
        </w:rPr>
        <w:t xml:space="preserve">Велика кількість захворювань, а також отруєнь виникає із проникненням токсичних речовин в організм людини, головним чином, через органи дихання. Цей шлях дуже небезпечний, тому що шкідливі речовини безпосередньо потрапляють у </w:t>
      </w:r>
      <w:hyperlink r:id="rId34">
        <w:r>
          <w:rPr>
            <w:rStyle w:val="Style13"/>
            <w:rFonts w:eastAsia="Calibri" w:cs="" w:ascii="Times New Roman;serif" w:hAnsi="Times New Roman;serif" w:cstheme="minorBidi" w:eastAsiaTheme="minorHAnsi"/>
            <w:b w:val="false"/>
            <w:bCs w:val="false"/>
            <w:color w:val="000000"/>
            <w:sz w:val="28"/>
            <w:szCs w:val="22"/>
            <w:u w:val="none"/>
            <w:lang w:val="uk-UA" w:eastAsia="en-US" w:bidi="ar-SA"/>
          </w:rPr>
          <w:t>кров</w:t>
        </w:r>
      </w:hyperlink>
      <w:r>
        <w:rPr>
          <w:rFonts w:eastAsia="Calibri" w:cs="" w:ascii="Times New Roman;serif" w:hAnsi="Times New Roman;serif" w:cstheme="minorBidi" w:eastAsiaTheme="minorHAnsi"/>
          <w:b w:val="false"/>
          <w:bCs w:val="false"/>
          <w:color w:val="000000"/>
          <w:sz w:val="28"/>
          <w:szCs w:val="22"/>
          <w:u w:val="none"/>
          <w:lang w:val="uk-UA" w:eastAsia="en-US" w:bidi="ar-SA"/>
        </w:rPr>
        <w:t xml:space="preserve"> і розносяться по всьому організму. Для досягнення максимального ефекту </w:t>
      </w:r>
      <w:hyperlink r:id="rId35">
        <w:r>
          <w:rPr>
            <w:rStyle w:val="Style13"/>
            <w:rFonts w:eastAsia="Calibri" w:cs="" w:ascii="Times New Roman;serif" w:hAnsi="Times New Roman;serif" w:cstheme="minorBidi" w:eastAsiaTheme="minorHAnsi"/>
            <w:b w:val="false"/>
            <w:bCs w:val="false"/>
            <w:color w:val="000000"/>
            <w:sz w:val="28"/>
            <w:szCs w:val="22"/>
            <w:u w:val="none"/>
            <w:lang w:val="uk-UA" w:eastAsia="en-US" w:bidi="ar-SA"/>
          </w:rPr>
          <w:t>отруйні речовини</w:t>
        </w:r>
      </w:hyperlink>
      <w:r>
        <w:rPr>
          <w:rFonts w:eastAsia="Calibri" w:cs="" w:ascii="Times New Roman;serif" w:hAnsi="Times New Roman;serif" w:cstheme="minorBidi" w:eastAsiaTheme="minorHAnsi"/>
          <w:b w:val="false"/>
          <w:bCs w:val="false"/>
          <w:color w:val="000000"/>
          <w:sz w:val="28"/>
          <w:szCs w:val="22"/>
          <w:u w:val="none"/>
          <w:lang w:val="uk-UA" w:eastAsia="en-US" w:bidi="ar-SA"/>
        </w:rPr>
        <w:t xml:space="preserve"> в</w:t>
      </w:r>
      <w:r>
        <w:rPr>
          <w:rFonts w:eastAsia="Calibri" w:cs="" w:ascii="Times New Roman;serif" w:hAnsi="Times New Roman;serif" w:cstheme="minorBidi" w:eastAsiaTheme="minorHAnsi"/>
          <w:b w:val="false"/>
          <w:bCs w:val="false"/>
          <w:color w:val="000000"/>
          <w:sz w:val="28"/>
          <w:szCs w:val="22"/>
          <w:lang w:val="uk-UA" w:eastAsia="en-US" w:bidi="ar-SA"/>
        </w:rPr>
        <w:t>икористовуються у вигляді газів, парів, аерозолів. Аерозолі викликають загальнотоксичну дію у результаті проникнення пилових часточок (до 5 мкм) у глибокі дихальні шляхи, в альвеоли, частково або повністю розчиняються в лімфі і, надходячи у кров, викликають інтоксикацію. Дрібнодисперсні пилові часточки дуже важко уловлювати.</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0"/>
          <w:sz w:val="28"/>
          <w:szCs w:val="22"/>
          <w:lang w:val="uk-UA" w:eastAsia="en-US" w:bidi="ar-SA"/>
        </w:rPr>
        <w:t xml:space="preserve">Останнім часом значно погіршився екологічний стан атмосфери. Змінився склад повітря. З’явилася ціла низка хвороб, спричинених появою в повітрі, яким ми дихаємо, різноманітних шкідливих речовин. </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 xml:space="preserve">Атмосферне повітря населених пунктів постійно забруднюється і за всіма параметрами докорінно відрізняється від повноцінного природного повітря, яке є чистим і стимулює біологічні процеси. У людей, які проживають у районах з інтенсивно забрудненим повітрям, є зміни показників імунобіологічного статусу організму. У водіїв і пасажирів автобусів змінюються показники розумової та фізичної працездатності. </w:t>
      </w:r>
    </w:p>
    <w:p>
      <w:pPr>
        <w:pStyle w:val="Style18"/>
        <w:widowControl/>
        <w:bidi w:val="0"/>
        <w:spacing w:lineRule="auto" w:line="360" w:before="0" w:after="0"/>
        <w:ind w:left="0" w:right="0" w:firstLine="680"/>
        <w:jc w:val="both"/>
        <w:rPr/>
      </w:pPr>
      <w:r>
        <w:rPr>
          <w:rFonts w:eastAsia="Calibri" w:cs="" w:ascii="Times New Roman;serif" w:hAnsi="Times New Roman;serif" w:cstheme="minorBidi" w:eastAsiaTheme="minorHAnsi"/>
          <w:b w:val="false"/>
          <w:bCs w:val="false"/>
          <w:color w:val="00000A"/>
          <w:sz w:val="28"/>
          <w:szCs w:val="22"/>
          <w:lang w:val="uk-UA" w:eastAsia="en-US" w:bidi="ar-SA"/>
        </w:rPr>
        <w:t xml:space="preserve">Розрізняють місцеву і загальну дію біологічного ефекту забруднення повітря. Місцева дія може спричинювати гострі захворювання дихальних шляхів і легенів. Загальна дія зводиться до того, що більшість цих речовин діє на процес обміну речовин. Часто перед загальною дією має місце місцева дія, тому загальна дія завжди повинна розглядатись у сукупності з місцевою дією. Можуть бути захворювання, які є характерними обмінними захворюваннями, але виникли внаслідок загальної дії повітряних забруднень </w:t>
      </w:r>
      <w:r>
        <w:rPr>
          <w:rFonts w:eastAsia="Calibri" w:cs="" w:ascii="Times New Roman;serif" w:hAnsi="Times New Roman;serif" w:cstheme="minorBidi" w:eastAsiaTheme="minorHAnsi"/>
          <w:b w:val="false"/>
          <w:bCs w:val="false"/>
          <w:color w:val="00000A"/>
          <w:sz w:val="28"/>
          <w:szCs w:val="28"/>
          <w:lang w:val="uk-UA" w:eastAsia="en-US" w:bidi="ar-SA"/>
        </w:rPr>
        <w:t>[</w:t>
      </w:r>
      <w:r>
        <w:rPr>
          <w:rFonts w:eastAsia="Calibri" w:cs="" w:ascii="Times New Roman;serif" w:hAnsi="Times New Roman;serif" w:cstheme="minorBidi" w:eastAsiaTheme="minorHAnsi"/>
          <w:b w:val="false"/>
          <w:bCs w:val="false"/>
          <w:color w:val="00000A"/>
          <w:sz w:val="28"/>
          <w:szCs w:val="28"/>
          <w:lang w:val="uk-UA" w:eastAsia="en-US" w:bidi="ar-SA"/>
        </w:rPr>
        <w:t>13</w:t>
      </w:r>
      <w:r>
        <w:rPr>
          <w:rFonts w:eastAsia="Calibri" w:cs="" w:ascii="Times New Roman;serif" w:hAnsi="Times New Roman;serif" w:cstheme="minorBidi" w:eastAsiaTheme="minorHAnsi"/>
          <w:b w:val="false"/>
          <w:bCs w:val="false"/>
          <w:color w:val="00000A"/>
          <w:sz w:val="28"/>
          <w:szCs w:val="28"/>
          <w:lang w:val="uk-UA" w:eastAsia="en-US" w:bidi="ar-SA"/>
        </w:rPr>
        <w:t>]</w:t>
      </w:r>
      <w:r>
        <w:rPr>
          <w:rFonts w:eastAsia="Calibri" w:cs="" w:ascii="Times New Roman;serif" w:hAnsi="Times New Roman;serif" w:cstheme="minorBidi" w:eastAsiaTheme="minorHAnsi"/>
          <w:b w:val="false"/>
          <w:bCs w:val="false"/>
          <w:color w:val="00000A"/>
          <w:sz w:val="28"/>
          <w:szCs w:val="22"/>
          <w:lang w:val="uk-UA" w:eastAsia="en-US" w:bidi="ar-SA"/>
        </w:rPr>
        <w:t xml:space="preserve">. </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 xml:space="preserve">Найбільш поширеною шкідливою домішкою повітряного середовища є монооксид вуглецю. При вдиханні цього газу наступає швидка втомлюваність, головний біль, запаморочення, порушення сну, не стабільність настрою, послаблення пам'яті, порушення діяльності серцево-судинної системи та інших систем організму. Оксид КарбонуII утворює з гемоглобіном крові стійку сполуку - карбоксигемоглобін, який блокує транспорт кисню в організм. </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 xml:space="preserve">Доведений прямий зв'язок між концентрацією бензопірену в повітрі і смертністю від раку легенів. Взагалі смертність від раку легенів серед мешканців міст вдвічі більша, ніж серед мешканців села. 3 тих елементів, які забруднюють повітря, виникненню раку легенів крім бензопірену сприяють молібден, арсен, цинк, ванадій і кадмій. У загазованих районах від раку легень вмирає у 10 разів більше людей, ніж у віддалених передмістях. У відпрацьованих газах автомобілів постійно присутній також свинець, внаслідок чого у крові у водіїв і пасажирів знаходять його кількість, шкідливу для здоров'я. Чим більше свинцю в повітрі, тим більше його в крові, і це веде до зниження активності ферментів, що беруть участь у насиченні крові киснем, і до порушення обмінних процесів в організмі. </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 xml:space="preserve">У містах швидко зростає кількість захворювань на кон'юнктивіт, екзему, фарингіт, ларингіт внаслідок забруднення атмосфери оксидом вуглецю, оксидами азоту, аміаком, вуглеводнями, сірчистим газом, формальдегідом, фторидами, аерозолями сульфатної кислоти, поверхнево-активними речовинами тощо, які викликають отруєння, а, крім того, знижують імунобіологічні властивості організму. </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 xml:space="preserve">Оксиди азоту викликають подразнення слизових оболонок верхніх дихальних шляхів і в тяжких випадках можуть призвести до смерті внаслідок набряку легенів. Захворюваність на пневмонію, інфаркт міокарда, алергічні хвороби, зокрема бронхіальну астму, також пов'язана із забрудненням повітря. Негативний вплив факторів навколишнього середовища на організм людини може проявлятись у вигляді запалення, дистрофічних змін, алергічного стану, порушення у розвитку плоду і пошкодження спадкового апарату клітини, 70-80% усіх випадків раку викликані дією хімічних канцерогенів. Вже тепер близько 4% новонароджених відрізняється генетичними дефектами, які ведуть далі до виражених спадкових захворювань. </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 xml:space="preserve">Забруднення атмосферного повітря сприяють появі підвищеної кількості запальних захворювань органів дихання і очей, захворювань серцево-судинної системи, інфекційних захворювань, раку легенів. Люди, які проживають у районах, забруднених атмосферними викидами, часто мають низькі масу тіла і рівень фізичного розвитку, а також функціональні відхилення серцево-судинної і дихальної систем. Захворюваність хворобами органів дихання становить в середньому 73,5% від загальної захворюваності. </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ascii="Times New Roman;serif" w:hAnsi="Times New Roman;serif" w:cstheme="minorBidi" w:eastAsiaTheme="minorHAnsi"/>
          <w:b w:val="false"/>
          <w:bCs w:val="false"/>
          <w:color w:val="00000A"/>
          <w:sz w:val="28"/>
          <w:szCs w:val="22"/>
          <w:lang w:val="uk-UA" w:eastAsia="en-US" w:bidi="ar-SA"/>
        </w:rPr>
        <w:t xml:space="preserve">Внаслідок науково-технічної революції і урбанізації нашої планети навколишнє середовище неухильно погіршується в результаті антропогенної діяльності, яка піддає його щораз більшій дії фізичних, хімічних і біологічних навантажень. Люди вже не спроможні адаптуватися до цих швидких і глобальних змін. Крім того, постала проблема демографічного вибуху і обмеженості природних ресурсів та життєвого простору Земної кулі Внаслідок катастрофічного погіршення стану навколишнього середовища загальний рівень здоров'я населення України в останні роки різко знизився. Смертність перевищила народжуваність. Порушились генетичні процеси, народження дітей з різними спадковими хворобами збільшилось у 2-4 рази. Україна посіла перше місце в світі за рівнем дитячої смертності. Зменшилась тривалість життя людей на 6 років, виріс показник первинної інвалідизації. </w:t>
      </w:r>
    </w:p>
    <w:p>
      <w:pPr>
        <w:pStyle w:val="Style18"/>
        <w:widowControl/>
        <w:bidi w:val="0"/>
        <w:spacing w:lineRule="auto" w:line="360" w:before="0" w:after="0"/>
        <w:ind w:left="0" w:right="0" w:firstLine="680"/>
        <w:jc w:val="both"/>
        <w:rPr/>
      </w:pPr>
      <w:r>
        <w:rPr>
          <w:rFonts w:eastAsia="Calibri" w:cs="" w:ascii="Times New Roman;serif" w:hAnsi="Times New Roman;serif" w:cstheme="minorBidi" w:eastAsiaTheme="minorHAnsi"/>
          <w:b w:val="false"/>
          <w:bCs w:val="false"/>
          <w:color w:val="00000A"/>
          <w:sz w:val="28"/>
          <w:szCs w:val="22"/>
          <w:lang w:val="uk-UA" w:eastAsia="en-US" w:bidi="ar-SA"/>
        </w:rPr>
        <w:t xml:space="preserve">Значно збільшилась кількість серцево-судинних захворювань, особливо інфаркту міокарда та ішемічної хвороби серця, судинних уражень мозку, захворювань на рак, бронхіальну астму, цукровий діабет, алергічних захворювань та захворювань травного каналу. </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
    </w:p>
    <w:p>
      <w:pPr>
        <w:pStyle w:val="Style18"/>
        <w:widowControl/>
        <w:bidi w:val="0"/>
        <w:spacing w:lineRule="auto" w:line="360" w:before="0" w:after="0"/>
        <w:ind w:left="0" w:right="0" w:firstLine="680"/>
        <w:jc w:val="center"/>
        <w:rPr/>
      </w:pPr>
      <w:r>
        <w:rPr>
          <w:rFonts w:eastAsia="Calibri" w:cs="" w:ascii="Times New Roman;serif" w:hAnsi="Times New Roman;serif" w:cstheme="minorBidi" w:eastAsiaTheme="minorHAnsi"/>
          <w:b/>
          <w:bCs/>
          <w:color w:val="00000A"/>
          <w:sz w:val="28"/>
          <w:szCs w:val="22"/>
          <w:lang w:val="uk-UA" w:eastAsia="en-US" w:bidi="ar-SA"/>
        </w:rPr>
        <w:t>Р</w:t>
      </w:r>
      <w:r>
        <w:rPr>
          <w:rFonts w:eastAsia="Calibri" w:cs="" w:ascii="Times New Roman;serif" w:hAnsi="Times New Roman;serif" w:cstheme="minorBidi" w:eastAsiaTheme="minorHAnsi"/>
          <w:b/>
          <w:bCs/>
          <w:color w:val="00000A"/>
          <w:sz w:val="28"/>
          <w:szCs w:val="22"/>
          <w:lang w:val="uk-UA" w:eastAsia="en-US" w:bidi="ar-SA"/>
        </w:rPr>
        <w:t xml:space="preserve">ОЗДІЛ 3.  </w:t>
      </w:r>
      <w:r>
        <w:rPr>
          <w:rFonts w:eastAsia="Calibri" w:cs="" w:ascii="Times New Roman;serif" w:hAnsi="Times New Roman;serif" w:cstheme="minorBidi" w:eastAsiaTheme="minorHAnsi"/>
          <w:b/>
          <w:bCs/>
          <w:color w:val="00000A"/>
          <w:sz w:val="28"/>
          <w:szCs w:val="22"/>
          <w:lang w:val="uk-UA" w:eastAsia="en-US" w:bidi="ar-SA"/>
        </w:rPr>
        <w:t>З</w:t>
      </w:r>
      <w:r>
        <w:rPr>
          <w:rFonts w:eastAsia="Calibri" w:cs="" w:ascii="Times New Roman;serif" w:hAnsi="Times New Roman;serif" w:cstheme="minorBidi" w:eastAsiaTheme="minorHAnsi"/>
          <w:b/>
          <w:bCs/>
          <w:color w:val="00000A"/>
          <w:sz w:val="28"/>
          <w:szCs w:val="22"/>
          <w:lang w:val="uk-UA" w:eastAsia="en-US" w:bidi="ar-SA"/>
        </w:rPr>
        <w:t>АХОДИ, ЩОДО ЗМЕНШЕННЯ ВПЛИВУ ХІМІЧНИХ ЧИННИКІВ НА ЗДОРОВ’Я ЛЮДИНИ</w:t>
      </w:r>
    </w:p>
    <w:p>
      <w:pPr>
        <w:pStyle w:val="Style18"/>
        <w:widowControl/>
        <w:bidi w:val="0"/>
        <w:spacing w:lineRule="auto" w:line="360" w:before="0" w:after="0"/>
        <w:ind w:left="0" w:right="0" w:firstLine="680"/>
        <w:jc w:val="center"/>
        <w:rPr>
          <w:rFonts w:ascii="Times New Roman;serif" w:hAnsi="Times New Roman;serif" w:eastAsia="Calibri" w:cs="" w:cstheme="minorBidi" w:eastAsiaTheme="minorHAnsi"/>
          <w:color w:val="00000A"/>
          <w:sz w:val="28"/>
          <w:szCs w:val="22"/>
          <w:lang w:val="uk-UA" w:eastAsia="en-US" w:bidi="ar-SA"/>
        </w:rPr>
      </w:pPr>
      <w:r>
        <w:rPr>
          <w:b/>
          <w:bCs/>
        </w:rPr>
      </w:r>
    </w:p>
    <w:p>
      <w:pPr>
        <w:pStyle w:val="Style18"/>
        <w:widowControl/>
        <w:bidi w:val="0"/>
        <w:spacing w:lineRule="auto" w:line="360" w:before="0" w:after="0"/>
        <w:ind w:left="0" w:right="0" w:firstLine="680"/>
        <w:jc w:val="center"/>
        <w:rPr>
          <w:b/>
          <w:b/>
          <w:bCs/>
        </w:rPr>
      </w:pPr>
      <w:r>
        <w:rPr>
          <w:rFonts w:eastAsia="Calibri" w:cs="" w:ascii="Times New Roman;serif" w:hAnsi="Times New Roman;serif" w:cstheme="minorBidi" w:eastAsiaTheme="minorHAnsi"/>
          <w:b/>
          <w:bCs/>
          <w:color w:val="00000A"/>
          <w:sz w:val="28"/>
          <w:szCs w:val="22"/>
          <w:lang w:val="uk-UA" w:eastAsia="en-US" w:bidi="ar-SA"/>
        </w:rPr>
        <w:t xml:space="preserve">3.1  </w:t>
      </w:r>
      <w:r>
        <w:rPr>
          <w:rFonts w:eastAsia="Calibri" w:cs="" w:ascii="Times New Roman;serif" w:hAnsi="Times New Roman;serif" w:cstheme="minorBidi" w:eastAsiaTheme="minorHAnsi"/>
          <w:b/>
          <w:bCs/>
          <w:color w:val="00000A"/>
          <w:sz w:val="28"/>
          <w:szCs w:val="22"/>
          <w:lang w:val="uk-UA" w:eastAsia="en-US" w:bidi="ar-SA"/>
        </w:rPr>
        <w:t>З</w:t>
      </w:r>
      <w:r>
        <w:rPr>
          <w:rFonts w:eastAsia="Calibri" w:cs="" w:ascii="Times New Roman;serif" w:hAnsi="Times New Roman;serif" w:cstheme="minorBidi" w:eastAsiaTheme="minorHAnsi"/>
          <w:b/>
          <w:bCs/>
          <w:color w:val="00000A"/>
          <w:sz w:val="28"/>
          <w:szCs w:val="22"/>
          <w:lang w:val="uk-UA" w:eastAsia="en-US" w:bidi="ar-SA"/>
        </w:rPr>
        <w:t>аход</w:t>
      </w:r>
      <w:r>
        <w:rPr>
          <w:rFonts w:eastAsia="Calibri" w:cs="" w:ascii="Times New Roman;serif" w:hAnsi="Times New Roman;serif" w:cstheme="minorBidi" w:eastAsiaTheme="minorHAnsi"/>
          <w:b/>
          <w:bCs/>
          <w:color w:val="00000A"/>
          <w:sz w:val="28"/>
          <w:szCs w:val="22"/>
          <w:lang w:val="uk-UA" w:eastAsia="en-US" w:bidi="ar-SA"/>
        </w:rPr>
        <w:t>и по</w:t>
      </w:r>
      <w:r>
        <w:rPr>
          <w:rFonts w:eastAsia="Calibri" w:cs="" w:ascii="Times New Roman;serif" w:hAnsi="Times New Roman;serif" w:cstheme="minorBidi" w:eastAsiaTheme="minorHAnsi"/>
          <w:b/>
          <w:bCs/>
          <w:color w:val="00000A"/>
          <w:sz w:val="28"/>
          <w:szCs w:val="22"/>
          <w:lang w:val="uk-UA" w:eastAsia="en-US" w:bidi="ar-SA"/>
        </w:rPr>
        <w:t xml:space="preserve"> </w:t>
      </w:r>
      <w:r>
        <w:rPr>
          <w:rFonts w:eastAsia="Calibri" w:cs="" w:ascii="Times New Roman;serif" w:hAnsi="Times New Roman;serif" w:cstheme="minorBidi" w:eastAsiaTheme="minorHAnsi"/>
          <w:b/>
          <w:bCs/>
          <w:color w:val="00000A"/>
          <w:sz w:val="28"/>
          <w:szCs w:val="22"/>
          <w:lang w:val="uk-UA" w:eastAsia="en-US" w:bidi="ar-SA"/>
        </w:rPr>
        <w:t>з</w:t>
      </w:r>
      <w:r>
        <w:rPr>
          <w:rFonts w:eastAsia="Calibri" w:cs="" w:ascii="Times New Roman;serif" w:hAnsi="Times New Roman;serif" w:cstheme="minorBidi" w:eastAsiaTheme="minorHAnsi"/>
          <w:b/>
          <w:bCs/>
          <w:color w:val="00000A"/>
          <w:sz w:val="28"/>
          <w:szCs w:val="22"/>
          <w:lang w:val="uk-UA" w:eastAsia="en-US" w:bidi="ar-SA"/>
        </w:rPr>
        <w:t>береженн</w:t>
      </w:r>
      <w:r>
        <w:rPr>
          <w:rFonts w:eastAsia="Calibri" w:cs="" w:ascii="Times New Roman;serif" w:hAnsi="Times New Roman;serif" w:cstheme="minorBidi" w:eastAsiaTheme="minorHAnsi"/>
          <w:b/>
          <w:bCs/>
          <w:color w:val="00000A"/>
          <w:sz w:val="28"/>
          <w:szCs w:val="22"/>
          <w:lang w:val="uk-UA" w:eastAsia="en-US" w:bidi="ar-SA"/>
        </w:rPr>
        <w:t>ю</w:t>
      </w:r>
      <w:r>
        <w:rPr>
          <w:rFonts w:eastAsia="Calibri" w:cs="" w:ascii="Times New Roman;serif" w:hAnsi="Times New Roman;serif" w:cstheme="minorBidi" w:eastAsiaTheme="minorHAnsi"/>
          <w:b/>
          <w:bCs/>
          <w:color w:val="00000A"/>
          <w:sz w:val="28"/>
          <w:szCs w:val="22"/>
          <w:lang w:val="uk-UA" w:eastAsia="en-US" w:bidi="ar-SA"/>
        </w:rPr>
        <w:t xml:space="preserve"> чистоти атмосферного повітря</w:t>
      </w:r>
    </w:p>
    <w:p>
      <w:pPr>
        <w:pStyle w:val="Style18"/>
        <w:widowControl/>
        <w:bidi w:val="0"/>
        <w:spacing w:lineRule="auto" w:line="360" w:before="0" w:after="0"/>
        <w:ind w:left="0" w:right="0" w:firstLine="680"/>
        <w:jc w:val="both"/>
        <w:rPr>
          <w:rFonts w:ascii="Verdana;sans-serif" w:hAnsi="Verdana;sans-serif" w:eastAsia="Calibri" w:cs="" w:cstheme="minorBidi" w:eastAsiaTheme="minorHAnsi"/>
          <w:b/>
          <w:b w:val="false"/>
          <w:bCs w:val="false"/>
          <w:color w:val="00000A"/>
          <w:sz w:val="24"/>
          <w:szCs w:val="22"/>
          <w:lang w:val="uk-UA" w:eastAsia="en-US" w:bidi="ar-SA"/>
        </w:rPr>
      </w:pPr>
      <w:r>
        <w:rPr/>
      </w:r>
    </w:p>
    <w:p>
      <w:pPr>
        <w:pStyle w:val="Normal"/>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Найліпшим способом збереження чистоти атмосферного повітря є створення нової промислової технології без викидів у атмосферу, замкнених технологічних циклів. Однак більш реальним слід вважати раціональне використання природних ресурсів і утилізацію відходів. Потрібно також замінювати шкідливі речовини у виробництві на менш шкідливі. Великого ефекту, наприклад, досягнуто внаслідок заміни вугілля на газ, автомобілів на електромобілі. Важливим профілактичним заходом є очищення сировинних матеріалів від шкідливих домішок, а також заміна сухих способів переробки на мокрі, герметизація технологічних процесів тощо.</w:t>
      </w:r>
    </w:p>
    <w:p>
      <w:pPr>
        <w:pStyle w:val="Normal"/>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Під час забудови міст та їхнього благоустрою збереженню чистоти повітря значною мірою сприяють архітектурно-планувальні заходи. Експерти ВООЗ рекомендують визначати місце розташування нових міст тільки після детального вивчення місцевих топографічних і метеорологічних умов, розміщувати підприємства таким чином, щоб звести до мінімуму шкідливий вплив забруднення повітря, надавати перевагу використанню енергії, виробленої гідроелектростанціями.</w:t>
      </w:r>
    </w:p>
    <w:p>
      <w:pPr>
        <w:pStyle w:val="Normal"/>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Значно поліпшує повітряне середовище міст правильне і раціональне зонування їхньої території, організація санітарно-захисних зон та озеленення населених місць.</w:t>
      </w:r>
    </w:p>
    <w:p>
      <w:pPr>
        <w:pStyle w:val="Normal"/>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З метою охорони атмосферного повітря будують різні очисні споруди. Зокрема, для вловлювання пилу — пилевловлювачі, апарати фільтрації, апарати мокрого очищення. Для вловлювання великодисперсного пилу використовують циклонні пилевловлювачі, які працюють за принципом доцентрового пиловідділення. Дуже ефективним є електрофільтри, принцип дії котрих полягає в здатності пилинок приєднувати заряд у силовому полі високої напруги й осідати на електроді протилежного знака. Для мокрого очищення застосовують скрубери, які дають змогу звільняти повітря від твердих і рідких аерозолів. До паліативних методів охорони атмосферного повітря належить будівництво високих (до 300 м) труб, які знижують концентрацію забруднювальних речовин за рахунок розсіювання їх у повітрі.</w:t>
      </w:r>
    </w:p>
    <w:p>
      <w:pPr>
        <w:pStyle w:val="Normal"/>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 xml:space="preserve">Велику роль у справі охорони атмосферного повітря відіграє СЕС, яка здійснює нагляд за вибором земельної ділянки під промислове будівництво, за дотриманням норм і правил у технічних проектах під час будівництва, а також за введенням в експлуатацію промислових підприємств. Поточний санітарний нагляд полягає у проведенні обліку всіх джерел забруднення атмосферного повітря, здійсненні контролю в процесі експлуатації об'єкта, розробленні заходів, спрямованих на зменшення викидів шкідливих речовин в атмосферу, і здійсненні контролю за рівнем забруднення атмосферного повітря. Проводиться також вивчення можливого несприятливого впливу атмосферних забруднень на умови житла і стан здоров'я населення </w:t>
      </w:r>
      <w:r>
        <w:rPr>
          <w:rFonts w:eastAsia="Calibri" w:cs="" w:cstheme="minorBidi" w:eastAsiaTheme="minorHAnsi" w:ascii="Times New Roman;serif" w:hAnsi="Times New Roman;serif"/>
          <w:b w:val="false"/>
          <w:bCs w:val="false"/>
          <w:color w:val="00000A"/>
          <w:sz w:val="28"/>
          <w:szCs w:val="28"/>
          <w:lang w:val="uk-UA" w:eastAsia="en-US" w:bidi="ar-SA"/>
        </w:rPr>
        <w:t>[</w:t>
      </w:r>
      <w:r>
        <w:rPr>
          <w:rFonts w:eastAsia="Calibri" w:cs="" w:cstheme="minorBidi" w:eastAsiaTheme="minorHAnsi" w:ascii="Times New Roman;serif" w:hAnsi="Times New Roman;serif"/>
          <w:b w:val="false"/>
          <w:bCs w:val="false"/>
          <w:color w:val="00000A"/>
          <w:sz w:val="28"/>
          <w:szCs w:val="28"/>
          <w:lang w:val="uk-UA" w:eastAsia="en-US" w:bidi="ar-SA"/>
        </w:rPr>
        <w:t>1</w:t>
      </w:r>
      <w:r>
        <w:rPr>
          <w:rFonts w:eastAsia="Calibri" w:cs="" w:cstheme="minorBidi" w:eastAsiaTheme="minorHAnsi" w:ascii="Times New Roman;serif" w:hAnsi="Times New Roman;serif"/>
          <w:b w:val="false"/>
          <w:bCs w:val="false"/>
          <w:color w:val="00000A"/>
          <w:sz w:val="28"/>
          <w:szCs w:val="28"/>
          <w:lang w:val="uk-UA" w:eastAsia="en-US" w:bidi="ar-SA"/>
        </w:rPr>
        <w:t>2]</w:t>
      </w:r>
      <w:r>
        <w:rPr>
          <w:rFonts w:eastAsia="Calibri" w:cs="" w:cstheme="minorBidi" w:eastAsiaTheme="minorHAnsi" w:ascii="Times New Roman;serif" w:hAnsi="Times New Roman;serif"/>
          <w:b w:val="false"/>
          <w:bCs w:val="false"/>
          <w:color w:val="00000A"/>
          <w:sz w:val="28"/>
          <w:szCs w:val="22"/>
          <w:lang w:val="uk-UA" w:eastAsia="en-US" w:bidi="ar-SA"/>
        </w:rPr>
        <w:t>.</w:t>
      </w:r>
    </w:p>
    <w:p>
      <w:pPr>
        <w:pStyle w:val="Normal"/>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1992 р. в Україні ухвалено Закон "Про охорону атмосферного повітря", в якому атмосферне повітря розглядається як один з головних життєво важливих елементів навколишнього середовища і обґрунтовується потреба його законодавчого захисту. У глобальному, світовому, масштабі нині визначалися два напрямки розв'язання проблеми охорони атмосферного повітря: 1-й — упровадження найкращих технологічних засобів боротьби із забрудненням, які можуть бути здійснені за сучасного рівня техніки; 2-й — управління якістю повітря, що передбачає наявність стандартів якості повітря, на підставі яких здійснюються всі заходи щодо боротьби із забрудненням атмосфери.</w:t>
      </w:r>
    </w:p>
    <w:p>
      <w:pPr>
        <w:pStyle w:val="Normal"/>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Забруднення атмосферного повітря — глобальна проблема, і тому питання його охорони слід вирішувати на основі міжнародного співробітництва. Прикладом спільних зусиль у цьому напрямку є розроблення прогнозу і перспективи розвитку проблеми в рамках ООН, ЮНЕСКО, ВООЗ та інших міжнародних організацій.</w:t>
      </w:r>
    </w:p>
    <w:p>
      <w:pPr>
        <w:pStyle w:val="Style18"/>
        <w:widowControl/>
        <w:bidi w:val="0"/>
        <w:spacing w:lineRule="auto" w:line="360" w:before="0" w:after="0"/>
        <w:ind w:left="0" w:right="0" w:firstLine="680"/>
        <w:jc w:val="center"/>
        <w:rPr>
          <w:rFonts w:ascii="Times New Roman;serif" w:hAnsi="Times New Roman;serif" w:eastAsia="Calibri" w:cs="" w:cstheme="minorBidi" w:eastAsiaTheme="minorHAnsi"/>
          <w:b/>
          <w:b/>
          <w:bCs/>
          <w:color w:val="00000A"/>
          <w:sz w:val="28"/>
          <w:szCs w:val="22"/>
          <w:lang w:val="uk-UA" w:eastAsia="en-US" w:bidi="ar-SA"/>
        </w:rPr>
      </w:pPr>
      <w:r>
        <w:rPr>
          <w:rFonts w:eastAsia="Calibri" w:cs="" w:cstheme="minorBidi" w:eastAsiaTheme="minorHAnsi" w:ascii="Times New Roman;serif" w:hAnsi="Times New Roman;serif"/>
          <w:b/>
          <w:bCs/>
          <w:color w:val="00000A"/>
          <w:sz w:val="28"/>
          <w:szCs w:val="22"/>
          <w:lang w:val="uk-UA" w:eastAsia="en-US" w:bidi="ar-SA"/>
        </w:rPr>
        <w:t>3.2. З</w:t>
      </w:r>
      <w:r>
        <w:rPr>
          <w:rFonts w:eastAsia="Calibri" w:cs="" w:cstheme="minorBidi" w:eastAsiaTheme="minorHAnsi" w:ascii="Times New Roman;serif" w:hAnsi="Times New Roman;serif"/>
          <w:b/>
          <w:bCs/>
          <w:color w:val="00000A"/>
          <w:sz w:val="28"/>
          <w:szCs w:val="22"/>
          <w:lang w:val="uk-UA" w:eastAsia="en-US" w:bidi="ar-SA"/>
        </w:rPr>
        <w:t xml:space="preserve">аходи щодо зниження несприятливого впливу </w:t>
      </w:r>
      <w:r>
        <w:rPr>
          <w:rFonts w:eastAsia="Calibri" w:cs="" w:cstheme="minorBidi" w:eastAsiaTheme="minorHAnsi" w:ascii="Times New Roman;serif" w:hAnsi="Times New Roman;serif"/>
          <w:b/>
          <w:bCs/>
          <w:color w:val="00000A"/>
          <w:sz w:val="28"/>
          <w:szCs w:val="22"/>
          <w:lang w:val="uk-UA" w:eastAsia="en-US" w:bidi="ar-SA"/>
        </w:rPr>
        <w:t>ш</w:t>
      </w:r>
      <w:r>
        <w:rPr>
          <w:rFonts w:eastAsia="Calibri" w:cs="" w:cstheme="minorBidi" w:eastAsiaTheme="minorHAnsi" w:ascii="Times New Roman;serif" w:hAnsi="Times New Roman;serif"/>
          <w:b/>
          <w:bCs/>
          <w:color w:val="00000A"/>
          <w:sz w:val="28"/>
          <w:szCs w:val="22"/>
          <w:lang w:val="uk-UA" w:eastAsia="en-US" w:bidi="ar-SA"/>
        </w:rPr>
        <w:t>кідлив</w:t>
      </w:r>
      <w:r>
        <w:rPr>
          <w:rFonts w:eastAsia="Calibri" w:cs="" w:cstheme="minorBidi" w:eastAsiaTheme="minorHAnsi" w:ascii="Times New Roman;serif" w:hAnsi="Times New Roman;serif"/>
          <w:b/>
          <w:bCs/>
          <w:color w:val="00000A"/>
          <w:sz w:val="28"/>
          <w:szCs w:val="22"/>
          <w:lang w:val="uk-UA" w:eastAsia="en-US" w:bidi="ar-SA"/>
        </w:rPr>
        <w:t>их</w:t>
      </w:r>
      <w:r>
        <w:rPr>
          <w:rFonts w:eastAsia="Calibri" w:cs="" w:cstheme="minorBidi" w:eastAsiaTheme="minorHAnsi" w:ascii="Times New Roman;serif" w:hAnsi="Times New Roman;serif"/>
          <w:b/>
          <w:bCs/>
          <w:color w:val="00000A"/>
          <w:sz w:val="28"/>
          <w:szCs w:val="22"/>
          <w:lang w:val="uk-UA" w:eastAsia="en-US" w:bidi="ar-SA"/>
        </w:rPr>
        <w:t xml:space="preserve"> речовин</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 xml:space="preserve"> </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Хімізація народного господарства сприяла значному розширенню виробництва та застосуванню в промисловості різних хімічних речовин. Значно збільшився їх асортимент: одержано багато нових хімічних сполук, які становлять небезпеку для оточуючого середовища і людей.</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Шкідливою речовиною є така речовина, яка при контакті з організмом людини у випадку порушення вимог безпеки може викликати виробничі травми, професійні захворювання або відхилення стану здоров’я від норми. Шкідливі хімічні речовини використовуються як сировина (хлор для виготовлення хлорного вапна) чи допоміжний матеріал (бензол, який застосовується як розчинник). У деяких випадках вони є побічними продуктами, що створюються у технологічних процесах (наприклад, окис цинку в литті латуні).</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0"/>
          <w:sz w:val="28"/>
          <w:szCs w:val="22"/>
          <w:lang w:val="uk-UA" w:eastAsia="en-US" w:bidi="ar-SA"/>
        </w:rPr>
        <w:t xml:space="preserve">Найбільш поширеними і небезпечними речовинами, що використовуються у промисловості і побуті, є аміак і хлор. Аміак використовується у промислових </w:t>
      </w:r>
      <w:r>
        <w:rPr>
          <w:rFonts w:eastAsia="Calibri" w:cs="" w:cstheme="minorBidi" w:eastAsiaTheme="minorHAnsi" w:ascii="Times New Roman;serif" w:hAnsi="Times New Roman;serif"/>
          <w:b w:val="false"/>
          <w:bCs w:val="false"/>
          <w:color w:val="00000A"/>
          <w:sz w:val="28"/>
          <w:szCs w:val="22"/>
          <w:lang w:val="uk-UA" w:eastAsia="en-US" w:bidi="ar-SA"/>
        </w:rPr>
        <w:t xml:space="preserve">побутових холодильниках на м’ясокомбінатах, молокозаводах, овочевих базах, тобто там, де є необхідність в охолодженій продукції. При малих концентраціях він діє на людину збуджуючи, при великих — може призвести до інвалідності. Найкращі методи захисту в даних випадках — це застосування ізолюючого протигазу, респіратора, захисного костюма типу Л-1, гумових чобіт, рукавичок. Перша допомога: — ураженого винести на свіже повітря. Забезпечити тепло і спокій. Зробити інгаляцію зволоженим киснем або теплою водяною парою з розчином ментолу у хлороформі. Шкіру і очі промити водою або 25% розчином борної кислоти протягом 15 хв., змастити вазеліном або оливковою олією. При зупиненні дихання зробити штучне дихання. Дегазація проводиться водою </w:t>
      </w:r>
      <w:r>
        <w:rPr>
          <w:rFonts w:eastAsia="Calibri" w:cs="" w:cstheme="minorBidi" w:eastAsiaTheme="minorHAnsi" w:ascii="Times New Roman;serif" w:hAnsi="Times New Roman;serif"/>
          <w:b w:val="false"/>
          <w:bCs w:val="false"/>
          <w:color w:val="00000A"/>
          <w:sz w:val="28"/>
          <w:szCs w:val="28"/>
          <w:lang w:val="uk-UA" w:eastAsia="en-US" w:bidi="ar-SA"/>
        </w:rPr>
        <w:t>[</w:t>
      </w:r>
      <w:r>
        <w:rPr>
          <w:rFonts w:eastAsia="Calibri" w:cs="" w:cstheme="minorBidi" w:eastAsiaTheme="minorHAnsi" w:ascii="Times New Roman;serif" w:hAnsi="Times New Roman;serif"/>
          <w:b w:val="false"/>
          <w:bCs w:val="false"/>
          <w:color w:val="00000A"/>
          <w:sz w:val="28"/>
          <w:szCs w:val="28"/>
          <w:lang w:val="uk-UA" w:eastAsia="en-US" w:bidi="ar-SA"/>
        </w:rPr>
        <w:t>17</w:t>
      </w:r>
      <w:r>
        <w:rPr>
          <w:rFonts w:eastAsia="Calibri" w:cs="" w:cstheme="minorBidi" w:eastAsiaTheme="minorHAnsi" w:ascii="Times New Roman;serif" w:hAnsi="Times New Roman;serif"/>
          <w:b w:val="false"/>
          <w:bCs w:val="false"/>
          <w:color w:val="00000A"/>
          <w:sz w:val="28"/>
          <w:szCs w:val="28"/>
          <w:lang w:val="uk-UA" w:eastAsia="en-US" w:bidi="ar-SA"/>
        </w:rPr>
        <w:t>]</w:t>
      </w:r>
      <w:r>
        <w:rPr>
          <w:rFonts w:eastAsia="Calibri" w:cs="" w:cstheme="minorBidi" w:eastAsiaTheme="minorHAnsi" w:ascii="Times New Roman;serif" w:hAnsi="Times New Roman;serif"/>
          <w:b w:val="false"/>
          <w:bCs w:val="false"/>
          <w:color w:val="00000A"/>
          <w:sz w:val="28"/>
          <w:szCs w:val="22"/>
          <w:lang w:val="uk-UA" w:eastAsia="en-US" w:bidi="ar-SA"/>
        </w:rPr>
        <w:t>.</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Значно поширений промисловий продукт — хлор використовується для знезараження питної води, вибілювання тканин та як сировина для багатьох хімічних підприємств. У зв’язку з його використанням трапляється чимало випадків отруєння. У разі потрапляння хлору на шкіру виникають опіки. Запобігти враженню хлором можна за допомогою застосування індивідуальних засобів захисту — протигазу, кисневого ізолюючого приладу, спеціального захисного костюма, гумових чобіт, рукавиць. Перша допомога: надягнути на ураженого протигаз, винести на свіже повітря, зробити інгаляцію киснем. Очі промити 2% розчином соди. Пити молоко із содою або мінеральною водою, каву. При подразненні дихальних шляхів — вдихати нашатирний спирт, бікарбонат натрію, буру.</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Захист органів дихання та очей від сірчаного ангідриду забезпечують промислові фільтрувальні протигази марки "В" (коробка пофарбована в жовтий колір), Е (чорний), БКФ (зелений), респіратори протигазові РПГ-67В та універсальні РУ-60М-В, а також цивільні протигази ГП-5, ГП-7 та дитячі. Якщо концентрація газу більша від максимально допустимої або при ліквідації аварій на хімічно небезпечних об'єктах, де концентрація невідома, повинні використовуватися лише ізолювальні протигази. В зоні аварій для захисту шкіри людини від потрапляння СДОР роботи слід проводити в захисних костюмах, гумових чоботах та рукавицях. При наданні першої допомоги при ураженні сірчаним ангідридом потерпілого слід винести на свіже повітря. Шкіру та слизові оболонки промивати водою або 2% розчином соди не менше ніж 15 хв., очі — проточною водою, також не менше 15 хв.</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 xml:space="preserve">Захист органів дихання та очей </w:t>
      </w:r>
      <w:r>
        <w:rPr>
          <w:rFonts w:eastAsia="Calibri" w:cs="" w:cstheme="minorBidi" w:eastAsiaTheme="minorHAnsi" w:ascii="Times New Roman;serif" w:hAnsi="Times New Roman;serif"/>
          <w:b w:val="false"/>
          <w:bCs w:val="false"/>
          <w:color w:val="00000A"/>
          <w:sz w:val="28"/>
          <w:szCs w:val="22"/>
          <w:lang w:val="uk-UA" w:eastAsia="en-US" w:bidi="ar-SA"/>
        </w:rPr>
        <w:t xml:space="preserve">від сірководня </w:t>
      </w:r>
      <w:r>
        <w:rPr>
          <w:rFonts w:eastAsia="Calibri" w:cs="" w:cstheme="minorBidi" w:eastAsiaTheme="minorHAnsi" w:ascii="Times New Roman;serif" w:hAnsi="Times New Roman;serif"/>
          <w:b w:val="false"/>
          <w:bCs w:val="false"/>
          <w:color w:val="00000A"/>
          <w:sz w:val="28"/>
          <w:szCs w:val="22"/>
          <w:lang w:val="uk-UA" w:eastAsia="en-US" w:bidi="ar-SA"/>
        </w:rPr>
        <w:t>забезпечують фільтруючі протигази марки КД, БКФ, респіратори протигазові РПГ-67-КД і РУ-60М-КД, а також цивільні протигази ГП-5, ГП-7 та дитячі. Якщо концентрація газу більша від максимально допустимої та при ліквідації аварій на хімічно небезпечних об'єктах, де концентрація невідома, повинні використовуватися лише ізолювальні протигази. Для захисту шкіри використовують захисні прогумовані костюми, гумові чоботи, рукавиці. При ураженні сірководнем потрібно негайно винести потерпілого на свіже повітря, забезпечити йому тепло і спокій, дати тепле молоко з содою. Його треба помістити в тепле приміщення, накласти на очі примочки з 3% розчином борної кислоти. При важкому отруєнні, а також при затрудненому диханні дати кисень, якщо необхідно, зробити штучне дихання.</w:t>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2"/>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2"/>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spacing w:before="0" w:after="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jc w:val="center"/>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jc w:val="center"/>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jc w:val="center"/>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jc w:val="center"/>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jc w:val="center"/>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jc w:val="center"/>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ВИСНОВКИ</w:t>
      </w:r>
    </w:p>
    <w:p>
      <w:pPr>
        <w:pStyle w:val="Style18"/>
        <w:widowControl/>
        <w:bidi w:val="0"/>
        <w:spacing w:lineRule="auto" w:line="360" w:before="0" w:after="140"/>
        <w:ind w:left="0" w:right="0" w:firstLine="737"/>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Територія України належить до однієї із найзабрудненіших у Європі внаслідок високої ресурсоємності виробництва, застарілих технологічних процесів, значної господарської освоєності, низької екологічної культури населення тощо. Постійні атмосферні забруднення несприятливо впливають на загальну захворюваність населення. Доведено прямий зв'язок між інтенсивністю забруднення повітря і станом здоров'я, а також зростанням хронічних неспецифічних захворювань, зокрема таких, як атеросклероз, хвороби серця, рак легенів тощо. Забруднене повітря значно знижує імунітет. Забруднення впливають на органи дихання, сприяючи виникненню респіраторних захворювань, катарів верхніх дихальних шляхів, ларингіту, ларинготрахеїту, фарингіту, бронхіту, пневмонії. Вони спричинюють серцево-судинні та інші захворювання, зумовлюють виникнення віддалених наслідків, тобто мутагенну, канцерогенну, гонадотоксичну, тератогенну, алергенну, ембріотоксичну й атеросклеротичну дію.</w:t>
      </w:r>
    </w:p>
    <w:p>
      <w:pPr>
        <w:pStyle w:val="Style18"/>
        <w:widowControl/>
        <w:bidi w:val="0"/>
        <w:spacing w:lineRule="auto" w:line="360" w:before="0" w:after="140"/>
        <w:ind w:left="0" w:right="0" w:firstLine="737"/>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 xml:space="preserve">У данній роботі був проведенний аналіз основних хімічних чинників  навколышнього середовыща на організм людини. У наш час є багато хімічних речовин які можуть викликати різні види захворювання, розлади здоров’я, а також травматизм як у процесі контакту, так і через певний проміжок часу. На сьогодні відомо близько 7 млн. хімічних речовин та сполук. Тому дуже важливим є те щоб кожна людина знала основні види шкідливих хімічних речовин та їх вплив на організм людини. </w:t>
      </w:r>
    </w:p>
    <w:p>
      <w:pPr>
        <w:pStyle w:val="Normal"/>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 xml:space="preserve">Одним из найпоширениших чинників негативного вливу на </w:t>
      </w:r>
      <w:r>
        <w:rPr>
          <w:rFonts w:eastAsia="Calibri" w:cs="" w:cstheme="minorBidi" w:eastAsiaTheme="minorHAnsi" w:ascii="Times New Roman;serif" w:hAnsi="Times New Roman;serif"/>
          <w:b w:val="false"/>
          <w:bCs w:val="false"/>
          <w:color w:val="00000A"/>
          <w:sz w:val="28"/>
          <w:szCs w:val="22"/>
          <w:lang w:val="uk-UA" w:eastAsia="en-US" w:bidi="ar-SA"/>
        </w:rPr>
        <w:t xml:space="preserve">здоров’я </w:t>
      </w:r>
      <w:r>
        <w:rPr>
          <w:rFonts w:eastAsia="Calibri" w:cs="" w:cstheme="minorBidi" w:eastAsiaTheme="minorHAnsi" w:ascii="Times New Roman;serif" w:hAnsi="Times New Roman;serif"/>
          <w:b w:val="false"/>
          <w:bCs w:val="false"/>
          <w:color w:val="00000A"/>
          <w:sz w:val="28"/>
          <w:szCs w:val="22"/>
          <w:lang w:val="uk-UA" w:eastAsia="en-US" w:bidi="ar-SA"/>
        </w:rPr>
        <w:t>людини є з</w:t>
      </w:r>
      <w:r>
        <w:rPr>
          <w:rFonts w:eastAsia="Calibri" w:cs="" w:cstheme="minorBidi" w:eastAsiaTheme="minorHAnsi" w:ascii="Times New Roman;serif" w:hAnsi="Times New Roman;serif"/>
          <w:b w:val="false"/>
          <w:bCs w:val="false"/>
          <w:color w:val="00000A"/>
          <w:sz w:val="28"/>
          <w:szCs w:val="22"/>
          <w:lang w:val="uk-UA" w:eastAsia="en-US" w:bidi="ar-SA"/>
        </w:rPr>
        <w:t xml:space="preserve">абруднення атмосферного повітря, </w:t>
      </w:r>
      <w:r>
        <w:rPr>
          <w:rFonts w:eastAsia="Calibri" w:cs="" w:cstheme="minorBidi" w:eastAsiaTheme="minorHAnsi" w:ascii="Times New Roman;serif" w:hAnsi="Times New Roman;serif"/>
          <w:b w:val="false"/>
          <w:bCs w:val="false"/>
          <w:color w:val="00000A"/>
          <w:sz w:val="28"/>
          <w:szCs w:val="22"/>
          <w:lang w:val="uk-UA" w:eastAsia="en-US" w:bidi="ar-SA"/>
        </w:rPr>
        <w:t xml:space="preserve">що є </w:t>
      </w:r>
      <w:r>
        <w:rPr>
          <w:rFonts w:eastAsia="Calibri" w:cs="" w:cstheme="minorBidi" w:eastAsiaTheme="minorHAnsi" w:ascii="Times New Roman;serif" w:hAnsi="Times New Roman;serif"/>
          <w:b w:val="false"/>
          <w:bCs w:val="false"/>
          <w:color w:val="00000A"/>
          <w:sz w:val="28"/>
          <w:szCs w:val="22"/>
          <w:lang w:val="uk-UA" w:eastAsia="en-US" w:bidi="ar-SA"/>
        </w:rPr>
        <w:t>глобальн</w:t>
      </w:r>
      <w:r>
        <w:rPr>
          <w:rFonts w:eastAsia="Calibri" w:cs="" w:cstheme="minorBidi" w:eastAsiaTheme="minorHAnsi" w:ascii="Times New Roman;serif" w:hAnsi="Times New Roman;serif"/>
          <w:b w:val="false"/>
          <w:bCs w:val="false"/>
          <w:color w:val="00000A"/>
          <w:sz w:val="28"/>
          <w:szCs w:val="22"/>
          <w:lang w:val="uk-UA" w:eastAsia="en-US" w:bidi="ar-SA"/>
        </w:rPr>
        <w:t>ою</w:t>
      </w:r>
      <w:r>
        <w:rPr>
          <w:rFonts w:eastAsia="Calibri" w:cs="" w:cstheme="minorBidi" w:eastAsiaTheme="minorHAnsi" w:ascii="Times New Roman;serif" w:hAnsi="Times New Roman;serif"/>
          <w:b w:val="false"/>
          <w:bCs w:val="false"/>
          <w:color w:val="00000A"/>
          <w:sz w:val="28"/>
          <w:szCs w:val="22"/>
          <w:lang w:val="uk-UA" w:eastAsia="en-US" w:bidi="ar-SA"/>
        </w:rPr>
        <w:t xml:space="preserve"> проблем</w:t>
      </w:r>
      <w:r>
        <w:rPr>
          <w:rFonts w:eastAsia="Calibri" w:cs="" w:cstheme="minorBidi" w:eastAsiaTheme="minorHAnsi" w:ascii="Times New Roman;serif" w:hAnsi="Times New Roman;serif"/>
          <w:b w:val="false"/>
          <w:bCs w:val="false"/>
          <w:color w:val="00000A"/>
          <w:sz w:val="28"/>
          <w:szCs w:val="22"/>
          <w:lang w:val="uk-UA" w:eastAsia="en-US" w:bidi="ar-SA"/>
        </w:rPr>
        <w:t>ою</w:t>
      </w:r>
      <w:r>
        <w:rPr>
          <w:rFonts w:eastAsia="Calibri" w:cs="" w:cstheme="minorBidi" w:eastAsiaTheme="minorHAnsi" w:ascii="Times New Roman;serif" w:hAnsi="Times New Roman;serif"/>
          <w:b w:val="false"/>
          <w:bCs w:val="false"/>
          <w:color w:val="00000A"/>
          <w:sz w:val="28"/>
          <w:szCs w:val="22"/>
          <w:lang w:val="uk-UA" w:eastAsia="en-US" w:bidi="ar-SA"/>
        </w:rPr>
        <w:t xml:space="preserve">, і тому питання його охорони слід вирішувати на основі міжнародного співробітництва. </w:t>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cstheme="minorBidi" w:eastAsiaTheme="minorHAnsi" w:ascii="Times New Roman;serif" w:hAnsi="Times New Roman;serif"/>
          <w:b w:val="false"/>
          <w:bCs w:val="false"/>
          <w:i w:val="false"/>
          <w:iCs w:val="false"/>
          <w:color w:val="00000A"/>
          <w:sz w:val="28"/>
          <w:szCs w:val="22"/>
          <w:lang w:val="uk-UA" w:eastAsia="en-US" w:bidi="ar-SA"/>
        </w:rPr>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cstheme="minorBidi" w:eastAsiaTheme="minorHAnsi" w:ascii="Times New Roman;serif" w:hAnsi="Times New Roman;serif"/>
          <w:b w:val="false"/>
          <w:bCs w:val="false"/>
          <w:i w:val="false"/>
          <w:iCs w:val="false"/>
          <w:color w:val="00000A"/>
          <w:sz w:val="28"/>
          <w:szCs w:val="22"/>
          <w:lang w:val="uk-UA" w:eastAsia="en-US" w:bidi="ar-SA"/>
        </w:rPr>
      </w:r>
    </w:p>
    <w:p>
      <w:pPr>
        <w:pStyle w:val="Style18"/>
        <w:widowControl/>
        <w:bidi w:val="0"/>
        <w:spacing w:lineRule="auto" w:line="360" w:before="0" w:after="0"/>
        <w:ind w:left="0" w:right="0" w:firstLine="68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cstheme="minorBidi" w:eastAsiaTheme="minorHAnsi" w:ascii="Times New Roman;serif" w:hAnsi="Times New Roman;serif"/>
          <w:b w:val="false"/>
          <w:bCs w:val="false"/>
          <w:i w:val="false"/>
          <w:iCs w:val="false"/>
          <w:color w:val="00000A"/>
          <w:sz w:val="28"/>
          <w:szCs w:val="22"/>
          <w:lang w:val="uk-UA" w:eastAsia="en-US" w:bidi="ar-SA"/>
        </w:rPr>
      </w:r>
      <w:r>
        <w:br w:type="page"/>
      </w:r>
    </w:p>
    <w:p>
      <w:pPr>
        <w:pStyle w:val="2"/>
        <w:jc w:val="center"/>
        <w:rPr>
          <w:rFonts w:ascii="Times New Roman;serif" w:hAnsi="Times New Roman;serif" w:eastAsia="Calibri" w:cs="" w:cstheme="minorBidi" w:eastAsiaTheme="minorHAnsi"/>
          <w:b/>
          <w:b/>
          <w:bCs/>
          <w:color w:val="00000A"/>
          <w:sz w:val="28"/>
          <w:szCs w:val="22"/>
          <w:lang w:val="uk-UA" w:eastAsia="en-US" w:bidi="ar-SA"/>
        </w:rPr>
      </w:pPr>
      <w:r>
        <w:rPr>
          <w:rFonts w:eastAsia="Calibri" w:cs="" w:cstheme="minorBidi" w:eastAsiaTheme="minorHAnsi" w:ascii="Times New Roman;serif" w:hAnsi="Times New Roman;serif"/>
          <w:b/>
          <w:bCs/>
          <w:color w:val="00000A"/>
          <w:sz w:val="28"/>
          <w:szCs w:val="22"/>
          <w:lang w:val="uk-UA" w:eastAsia="en-US" w:bidi="ar-SA"/>
        </w:rPr>
        <w:t>С</w:t>
      </w:r>
      <w:r>
        <w:rPr>
          <w:rFonts w:eastAsia="Calibri" w:cs="" w:cstheme="minorBidi" w:eastAsiaTheme="minorHAnsi" w:ascii="Times New Roman;serif" w:hAnsi="Times New Roman;serif"/>
          <w:b/>
          <w:bCs/>
          <w:color w:val="00000A"/>
          <w:sz w:val="28"/>
          <w:szCs w:val="22"/>
          <w:lang w:val="uk-UA" w:eastAsia="en-US" w:bidi="ar-SA"/>
        </w:rPr>
        <w:t xml:space="preserve">ПИСОК </w:t>
      </w:r>
      <w:r>
        <w:rPr>
          <w:rFonts w:eastAsia="Calibri" w:cs="" w:cstheme="minorBidi" w:eastAsiaTheme="minorHAnsi" w:ascii="Times New Roman;serif" w:hAnsi="Times New Roman;serif"/>
          <w:b/>
          <w:bCs/>
          <w:color w:val="00000A"/>
          <w:sz w:val="28"/>
          <w:szCs w:val="22"/>
          <w:lang w:val="uk-UA" w:eastAsia="en-US" w:bidi="ar-SA"/>
        </w:rPr>
        <w:t>ВИКОРИСТАНИХ ДЖЕРЕЛ</w:t>
      </w:r>
      <w:r>
        <w:rPr>
          <w:rFonts w:eastAsia="Calibri" w:cs="" w:cstheme="minorBidi" w:eastAsiaTheme="minorHAnsi" w:ascii="Times New Roman;serif" w:hAnsi="Times New Roman;serif"/>
          <w:b/>
          <w:bCs/>
          <w:color w:val="00000A"/>
          <w:sz w:val="28"/>
          <w:szCs w:val="22"/>
          <w:lang w:val="uk-UA" w:eastAsia="en-US" w:bidi="ar-SA"/>
        </w:rPr>
        <w:t xml:space="preserve">: </w:t>
      </w:r>
    </w:p>
    <w:p>
      <w:pPr>
        <w:pStyle w:val="Style18"/>
        <w:widowControl/>
        <w:numPr>
          <w:ilvl w:val="0"/>
          <w:numId w:val="0"/>
        </w:numPr>
        <w:tabs>
          <w:tab w:val="left" w:pos="0" w:leader="none"/>
        </w:tabs>
        <w:bidi w:val="0"/>
        <w:spacing w:lineRule="auto" w:line="360" w:before="0" w:after="0"/>
        <w:ind w:left="70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i w:val="false"/>
          <w:iCs w:val="false"/>
          <w:color w:val="00000A"/>
          <w:sz w:val="28"/>
          <w:szCs w:val="22"/>
          <w:lang w:val="uk-UA" w:eastAsia="en-US" w:bidi="ar-SA"/>
        </w:rPr>
        <w:t>Алексеев В.П. Становление человечества. – М., 2002.</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i w:val="false"/>
          <w:iCs w:val="false"/>
          <w:color w:val="00000A"/>
          <w:sz w:val="28"/>
          <w:szCs w:val="22"/>
          <w:lang w:val="uk-UA" w:eastAsia="en-US" w:bidi="ar-SA"/>
        </w:rPr>
        <w:t xml:space="preserve">Арустамов Э. А. и др. Природопользование: Учебник. – 7 –е изд. перераб. и доп. – М.: Издательско-торговая корпорация «Дашков и Ко», 2005. </w:t>
      </w:r>
      <w:r>
        <w:rPr>
          <w:rFonts w:eastAsia="Calibri" w:cs="" w:cstheme="minorBidi" w:eastAsiaTheme="minorHAnsi" w:ascii="Times New Roman;serif" w:hAnsi="Times New Roman;serif"/>
          <w:b w:val="false"/>
          <w:bCs w:val="false"/>
          <w:color w:val="00000A"/>
          <w:sz w:val="28"/>
          <w:szCs w:val="22"/>
          <w:lang w:val="uk-UA" w:eastAsia="en-US" w:bidi="ar-SA"/>
        </w:rPr>
        <w:t>Безопасность жизнедеятельности: Учебник: / Под ред. С. В. Белова - М.: Высшая школа, 2002. – 476 с.</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i w:val="false"/>
          <w:iCs w:val="false"/>
          <w:color w:val="00000A"/>
          <w:sz w:val="28"/>
          <w:szCs w:val="22"/>
          <w:lang w:val="uk-UA" w:eastAsia="en-US" w:bidi="ar-SA"/>
        </w:rPr>
        <w:t>Безопасность жизнедеятельности. / П.Г. Белов, А.Ф. Козьяков. С.В. Белов и др.; Под ред. С.В. Белова. – М.: Высш. Шк., 2000.</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Білявський Г. Основи екології: Підручник для студентів вищих навчальних закладів/ Георгій Білявський, Ростислав Фурдуй, Ігор Костіков. - К.: Либідь, 2004. – 406 с.</w:t>
      </w:r>
    </w:p>
    <w:p>
      <w:pPr>
        <w:pStyle w:val="Style18"/>
        <w:widowControl/>
        <w:numPr>
          <w:ilvl w:val="0"/>
          <w:numId w:val="4"/>
        </w:numPr>
        <w:tabs>
          <w:tab w:val="left" w:pos="570" w:leader="none"/>
        </w:tabs>
        <w:bidi w:val="0"/>
        <w:spacing w:lineRule="auto" w:line="360" w:before="0" w:after="0"/>
        <w:ind w:left="57" w:right="0" w:hanging="0"/>
        <w:jc w:val="both"/>
        <w:rPr/>
      </w:pP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Бойчук Ю. Д.,  Шульга М. В. «Основи екології та екологічного права», Суми 2004 р. </w:t>
      </w:r>
    </w:p>
    <w:p>
      <w:pPr>
        <w:pStyle w:val="Style18"/>
        <w:widowControl/>
        <w:numPr>
          <w:ilvl w:val="0"/>
          <w:numId w:val="4"/>
        </w:numPr>
        <w:tabs>
          <w:tab w:val="left" w:pos="570" w:leader="none"/>
        </w:tabs>
        <w:bidi w:val="0"/>
        <w:spacing w:lineRule="auto" w:line="360" w:before="0" w:after="0"/>
        <w:ind w:left="57" w:right="0" w:hanging="0"/>
        <w:jc w:val="both"/>
        <w:rPr/>
      </w:pPr>
      <w:r>
        <w:rPr>
          <w:rStyle w:val="Style14"/>
          <w:rFonts w:eastAsia="Calibri" w:cs="" w:ascii="Times New Roman;serif" w:hAnsi="Times New Roman;serif" w:cstheme="minorBidi" w:eastAsiaTheme="minorHAnsi"/>
          <w:b w:val="false"/>
          <w:bCs w:val="false"/>
          <w:i w:val="false"/>
          <w:iCs w:val="false"/>
          <w:color w:val="00000A"/>
          <w:sz w:val="28"/>
          <w:szCs w:val="22"/>
          <w:lang w:val="uk-UA" w:eastAsia="en-US" w:bidi="ar-SA"/>
        </w:rPr>
        <w:t>Гічев, Ю. П.</w:t>
      </w: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Здоров'я людини і навколишнє середовище. М., 2007.</w:t>
      </w:r>
    </w:p>
    <w:p>
      <w:pPr>
        <w:pStyle w:val="Style18"/>
        <w:widowControl/>
        <w:numPr>
          <w:ilvl w:val="0"/>
          <w:numId w:val="4"/>
        </w:numPr>
        <w:tabs>
          <w:tab w:val="left" w:pos="570" w:leader="none"/>
        </w:tabs>
        <w:bidi w:val="0"/>
        <w:spacing w:lineRule="auto" w:line="360" w:before="0" w:after="0"/>
        <w:ind w:left="57" w:right="0" w:hanging="0"/>
        <w:jc w:val="both"/>
        <w:rPr/>
      </w:pPr>
      <w:r>
        <w:rPr>
          <w:rFonts w:eastAsia="Calibri" w:cs="" w:ascii="Times New Roman;serif" w:hAnsi="Times New Roman;serif" w:cstheme="minorBidi" w:eastAsiaTheme="minorHAnsi"/>
          <w:b w:val="false"/>
          <w:bCs w:val="false"/>
          <w:color w:val="00000A"/>
          <w:sz w:val="28"/>
          <w:szCs w:val="22"/>
          <w:lang w:val="uk-UA" w:eastAsia="en-US" w:bidi="ar-SA"/>
        </w:rPr>
        <w:t xml:space="preserve">Гурова Т. Ф., Основы экологии и рационального природопользования: Учеб. пособие / Т. Ф. Гурова, Л. В. Назаренко. – М.: Издательство Оникс, 2005. </w:t>
      </w:r>
      <w:r>
        <w:rPr>
          <w:rStyle w:val="Style14"/>
          <w:rFonts w:eastAsia="Calibri" w:cs="" w:ascii="Times New Roman;serif" w:hAnsi="Times New Roman;serif" w:cstheme="minorBidi" w:eastAsiaTheme="minorHAnsi"/>
          <w:b w:val="false"/>
          <w:bCs w:val="false"/>
          <w:i w:val="false"/>
          <w:iCs w:val="false"/>
          <w:color w:val="00000A"/>
          <w:sz w:val="28"/>
          <w:szCs w:val="22"/>
          <w:lang w:val="uk-UA" w:eastAsia="en-US" w:bidi="ar-SA"/>
        </w:rPr>
        <w:t>Даль, В. І.</w:t>
      </w: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Тлумачний словник великоруської мови. Т. 2. М .: Олма-прссс, 2003. С. 571.</w:t>
      </w:r>
    </w:p>
    <w:p>
      <w:pPr>
        <w:pStyle w:val="Style18"/>
        <w:widowControl/>
        <w:numPr>
          <w:ilvl w:val="0"/>
          <w:numId w:val="4"/>
        </w:numPr>
        <w:tabs>
          <w:tab w:val="left" w:pos="570" w:leader="none"/>
        </w:tabs>
        <w:bidi w:val="0"/>
        <w:spacing w:lineRule="auto" w:line="360" w:before="0" w:after="0"/>
        <w:ind w:left="57" w:right="0" w:hanging="0"/>
        <w:jc w:val="both"/>
        <w:rPr/>
      </w:pPr>
      <w:r>
        <w:rPr>
          <w:rStyle w:val="Style14"/>
          <w:rFonts w:eastAsia="Calibri" w:cs="" w:ascii="Times New Roman;serif" w:hAnsi="Times New Roman;serif" w:cstheme="minorBidi" w:eastAsiaTheme="minorHAnsi"/>
          <w:b w:val="false"/>
          <w:bCs w:val="false"/>
          <w:i w:val="false"/>
          <w:iCs w:val="false"/>
          <w:color w:val="00000A"/>
          <w:sz w:val="28"/>
          <w:szCs w:val="22"/>
          <w:lang w:val="uk-UA" w:eastAsia="en-US" w:bidi="ar-SA"/>
        </w:rPr>
        <w:t>Дубовик, О. Л., Кремер, Л., Любе-Вольфф, Г.</w:t>
      </w:r>
      <w:r>
        <w:rPr>
          <w:rFonts w:eastAsia="Calibri" w:cs="" w:ascii="Times New Roman;serif" w:hAnsi="Times New Roman;serif" w:cstheme="minorBidi" w:eastAsiaTheme="minorHAnsi"/>
          <w:b w:val="false"/>
          <w:bCs w:val="false"/>
          <w:i w:val="false"/>
          <w:iCs w:val="false"/>
          <w:color w:val="00000A"/>
          <w:sz w:val="28"/>
          <w:szCs w:val="22"/>
          <w:lang w:val="uk-UA" w:eastAsia="en-US" w:bidi="ar-SA"/>
        </w:rPr>
        <w:t xml:space="preserve"> Екологічне право: підручник. М .: Ексмо, 2005. С. 28.</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cstheme="minorBidi" w:eastAsiaTheme="minorHAnsi" w:ascii="Times New Roman;serif" w:hAnsi="Times New Roman;serif"/>
          <w:b w:val="false"/>
          <w:bCs w:val="false"/>
          <w:i w:val="false"/>
          <w:iCs w:val="false"/>
          <w:color w:val="00000A"/>
          <w:sz w:val="28"/>
          <w:szCs w:val="22"/>
          <w:lang w:val="uk-UA" w:eastAsia="en-US" w:bidi="ar-SA"/>
        </w:rPr>
        <w:t xml:space="preserve">Желібо </w:t>
      </w:r>
      <w:r>
        <w:rPr>
          <w:rFonts w:eastAsia="Calibri" w:cs="" w:cstheme="minorBidi" w:eastAsiaTheme="minorHAnsi" w:ascii="Times New Roman;serif" w:hAnsi="Times New Roman;serif"/>
          <w:b w:val="false"/>
          <w:bCs w:val="false"/>
          <w:i w:val="false"/>
          <w:iCs w:val="false"/>
          <w:color w:val="00000A"/>
          <w:sz w:val="28"/>
          <w:szCs w:val="22"/>
          <w:lang w:val="uk-UA" w:eastAsia="en-US" w:bidi="ar-SA"/>
        </w:rPr>
        <w:t>О.</w:t>
      </w:r>
      <w:r>
        <w:rPr>
          <w:rFonts w:eastAsia="Calibri" w:cs="" w:cstheme="minorBidi" w:eastAsiaTheme="minorHAnsi" w:ascii="Times New Roman;serif" w:hAnsi="Times New Roman;serif"/>
          <w:b w:val="false"/>
          <w:bCs w:val="false"/>
          <w:i w:val="false"/>
          <w:iCs w:val="false"/>
          <w:color w:val="00000A"/>
          <w:sz w:val="28"/>
          <w:szCs w:val="22"/>
          <w:lang w:val="uk-UA" w:eastAsia="en-US" w:bidi="ar-SA"/>
        </w:rPr>
        <w:t>Л. Безпека життєдіяльності. — К., 2001.</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Заверуха Н. Основи екології: Навчальний посібник для вищих навчальних закладів/ Нелі Заверуха, Валентин Серебряков, Юрій Скиба,. - К.: Каравела, 2006. - 365 с.</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Запольський А. Основи екології: Підручник для студентів техніко-технологічних спеціальностей вищих навчальних закладів/ Анатолій Запольський, Анатолій Салюк,; Ред. К. М. Ситник. - К.: Вища школа, 2003. - 357 с.</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Корсак К. Основи екології: Навчальний посібник/ Костянтин Корсак, Ольга Плахотнік; МАУП. - 3-тє вид., перероб. і доп.. - К.: МАУП, 2002. - 294 с.</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cstheme="minorBidi" w:eastAsiaTheme="minorHAnsi" w:ascii="Times New Roman;serif" w:hAnsi="Times New Roman;serif"/>
          <w:b w:val="false"/>
          <w:bCs w:val="false"/>
          <w:i w:val="false"/>
          <w:iCs w:val="false"/>
          <w:color w:val="00000A"/>
          <w:sz w:val="28"/>
          <w:szCs w:val="22"/>
          <w:lang w:val="uk-UA" w:eastAsia="en-US" w:bidi="ar-SA"/>
        </w:rPr>
        <w:t>Лапін В.М. Безпека життєдіяльності людини. К.: Т-во "Знання", КОО, 2000. — 186 с.</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Основи екології та екологічного права: Навчальний посібник/ Юрій Бойчук, Михайло Шульга, Дмитро Цалін, Валерій Дем’яненко,; За ред. Юрія Бойчука, Михайла Шульги,. - Суми: Університетська книга, 2004. - 351 с.</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Основи екології: Навчальний посібник для вищих навчальних закладів/ О. М. Адаменко, Я. В. Коденко, Л. М. Консевич; Ін-т менеджменту та економіки "Галицька академія". - 2-е вид.. - К.: Центр навчальної літератури, 2005. - 314 с.</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i w:val="false"/>
          <w:iCs w:val="false"/>
          <w:color w:val="00000A"/>
          <w:sz w:val="28"/>
          <w:szCs w:val="22"/>
          <w:lang w:val="uk-UA" w:eastAsia="en-US" w:bidi="ar-SA"/>
        </w:rPr>
        <w:t>Пестун І.П. Безпека життєдіяльності. — К., 2000.</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Природопользование, охрана окружающей среды и экономика: Теория и практикум: Учеб. пособие / Под ред. А. П. Хаустова. - М.: Изд-во РУДН, 2006. – С. 36-234.</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i w:val="false"/>
          <w:i w:val="false"/>
          <w:iCs w:val="false"/>
          <w:color w:val="00000A"/>
          <w:sz w:val="28"/>
          <w:szCs w:val="22"/>
          <w:lang w:val="uk-UA" w:eastAsia="en-US" w:bidi="ar-SA"/>
        </w:rPr>
      </w:pPr>
      <w:r>
        <w:rPr>
          <w:rFonts w:eastAsia="Calibri" w:cs="" w:cstheme="minorBidi" w:eastAsiaTheme="minorHAnsi" w:ascii="Times New Roman;serif" w:hAnsi="Times New Roman;serif"/>
          <w:b w:val="false"/>
          <w:bCs w:val="false"/>
          <w:i w:val="false"/>
          <w:iCs w:val="false"/>
          <w:color w:val="00000A"/>
          <w:sz w:val="28"/>
          <w:szCs w:val="22"/>
          <w:lang w:val="uk-UA" w:eastAsia="en-US" w:bidi="ar-SA"/>
        </w:rPr>
        <w:t>Скобло Ю.С., Тіщенко Л.М., Цапко В.Г. Безпека життєдіяльності. — Вінниця: Нова книга, 2000. — 368 с.</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Сухарев С. Основи екології та охорони довкілля: Навчальний посібник/ Мін-во освіти і науки України, Ужгородський нац. ун-т. - К.: Центр навчальної літератури, 2006. - 391 с.</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Царенко О. Основи екології та економіка природокористування: Навч. посібн. для студ. вузів/ Олександр Царенко, Олександр Нєсвєтов, Микола Кадацький,. - 2-е вид., стереотипне. - Суми: Університетська книга, 2004. - 399 с.</w:t>
      </w:r>
    </w:p>
    <w:p>
      <w:pPr>
        <w:pStyle w:val="Style18"/>
        <w:widowControl/>
        <w:numPr>
          <w:ilvl w:val="0"/>
          <w:numId w:val="4"/>
        </w:numPr>
        <w:tabs>
          <w:tab w:val="left" w:pos="570" w:leader="none"/>
        </w:tabs>
        <w:bidi w:val="0"/>
        <w:spacing w:lineRule="auto" w:line="360" w:before="0" w:after="0"/>
        <w:ind w:left="57" w:right="0" w:hanging="0"/>
        <w:jc w:val="both"/>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t xml:space="preserve">Экология и безопасность жизнедеятельности. Учебное пособие для ВУЗОВ/ Под ред. Л. А. Муравья – М.: ЮНИТИ, 2003. </w:t>
      </w:r>
    </w:p>
    <w:p>
      <w:pPr>
        <w:pStyle w:val="Style18"/>
        <w:numPr>
          <w:ilvl w:val="0"/>
          <w:numId w:val="0"/>
        </w:numPr>
        <w:spacing w:before="0" w:after="140"/>
        <w:ind w:left="720" w:hanging="0"/>
        <w:rPr>
          <w:rFonts w:ascii="Times New Roman;serif" w:hAnsi="Times New Roman;serif" w:eastAsia="Calibri" w:cs="" w:cstheme="minorBidi" w:eastAsiaTheme="minorHAnsi"/>
          <w:b w:val="false"/>
          <w:b w:val="false"/>
          <w:bCs w:val="false"/>
          <w:color w:val="00000A"/>
          <w:sz w:val="28"/>
          <w:szCs w:val="22"/>
          <w:lang w:val="uk-UA" w:eastAsia="en-US" w:bidi="ar-SA"/>
        </w:rPr>
      </w:pPr>
      <w:r>
        <w:rPr>
          <w:rFonts w:eastAsia="Calibri" w:cs="" w:cstheme="minorBidi" w:eastAsiaTheme="minorHAnsi" w:ascii="Times New Roman;serif" w:hAnsi="Times New Roman;serif"/>
          <w:b w:val="false"/>
          <w:bCs w:val="false"/>
          <w:color w:val="00000A"/>
          <w:sz w:val="28"/>
          <w:szCs w:val="22"/>
          <w:lang w:val="uk-UA" w:eastAsia="en-US" w:bidi="ar-SA"/>
        </w:rPr>
      </w:r>
    </w:p>
    <w:sectPr>
      <w:footerReference w:type="default" r:id="rId36"/>
      <w:type w:val="nextPage"/>
      <w:pgSz w:w="11906" w:h="16838"/>
      <w:pgMar w:left="1701" w:right="845" w:header="0" w:top="1134"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Times New Roman">
    <w:altName w:val="serif"/>
    <w:charset w:val="01"/>
    <w:family w:val="roman"/>
    <w:pitch w:val="variable"/>
  </w:font>
  <w:font w:name="Calibri">
    <w:altName w:val="sans-serif"/>
    <w:charset w:val="01"/>
    <w:family w:val="roman"/>
    <w:pitch w:val="variable"/>
  </w:font>
  <w:font w:name="Verdana">
    <w:altName w:val="sans-serif"/>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42740139"/>
    </w:sdtPr>
    <w:sdtContent>
      <w:p>
        <w:pPr>
          <w:pStyle w:val="Style23"/>
          <w:shd w:val="clear" w:fill="FFFFFF"/>
          <w:jc w:val="right"/>
          <w:rPr/>
        </w:pPr>
        <w:r>
          <w:rPr/>
          <w:fldChar w:fldCharType="begin"/>
        </w:r>
        <w:r>
          <w:instrText> PAGE </w:instrText>
        </w:r>
        <w:r>
          <w:fldChar w:fldCharType="separate"/>
        </w:r>
        <w:r>
          <w:t>30</w:t>
        </w:r>
        <w:r>
          <w:fldChar w:fldCharType="end"/>
        </w:r>
      </w:p>
      <w:p>
        <w:pPr>
          <w:pStyle w:val="Style23"/>
          <w:shd w:val="clear" w:fill="FFFFFF"/>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ru-RU" w:eastAsia="en-US" w:bidi="ar-SA"/>
    </w:rPr>
  </w:style>
  <w:style w:type="paragraph" w:styleId="1">
    <w:name w:val="Heading 1"/>
    <w:basedOn w:val="Style17"/>
    <w:qFormat/>
    <w:pPr>
      <w:spacing w:before="240" w:after="120"/>
      <w:outlineLvl w:val="0"/>
    </w:pPr>
    <w:rPr>
      <w:rFonts w:ascii="Liberation Serif" w:hAnsi="Liberation Serif" w:eastAsia="Noto Sans CJK SC Regular" w:cs="FreeSans"/>
      <w:b/>
      <w:bCs/>
      <w:sz w:val="48"/>
      <w:szCs w:val="48"/>
    </w:rPr>
  </w:style>
  <w:style w:type="paragraph" w:styleId="2">
    <w:name w:val="Heading 2"/>
    <w:basedOn w:val="Style17"/>
    <w:qFormat/>
    <w:pPr/>
    <w:rPr/>
  </w:style>
  <w:style w:type="paragraph" w:styleId="3">
    <w:name w:val="Heading 3"/>
    <w:basedOn w:val="Style17"/>
    <w:qFormat/>
    <w:pPr>
      <w:spacing w:before="140" w:after="120"/>
      <w:outlineLvl w:val="2"/>
    </w:pPr>
    <w:rPr>
      <w:rFonts w:ascii="Liberation Serif" w:hAnsi="Liberation Serif" w:eastAsia="Noto Sans CJK SC Regular" w:cs="FreeSans"/>
      <w:b/>
      <w:bCs/>
      <w:sz w:val="28"/>
      <w:szCs w:val="28"/>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link w:val="a6"/>
    <w:uiPriority w:val="99"/>
    <w:qFormat/>
    <w:rsid w:val="000a78a2"/>
    <w:rPr/>
  </w:style>
  <w:style w:type="character" w:styleId="Style12" w:customStyle="1">
    <w:name w:val="Нижний колонтитул Знак"/>
    <w:basedOn w:val="DefaultParagraphFont"/>
    <w:link w:val="a8"/>
    <w:uiPriority w:val="99"/>
    <w:qFormat/>
    <w:rsid w:val="000a78a2"/>
    <w:rPr/>
  </w:style>
  <w:style w:type="character" w:styleId="Style13">
    <w:name w:val="Интернет-ссылка"/>
    <w:basedOn w:val="DefaultParagraphFont"/>
    <w:uiPriority w:val="99"/>
    <w:unhideWhenUsed/>
    <w:rsid w:val="00f16ca2"/>
    <w:rPr>
      <w:color w:val="0563C1" w:themeColor="hyperlink"/>
      <w:u w:val="single"/>
    </w:rPr>
  </w:style>
  <w:style w:type="character" w:styleId="ListLabel1">
    <w:name w:val="ListLabel 1"/>
    <w:qFormat/>
    <w:rPr>
      <w:rFonts w:eastAsia="Times New Roman" w:cs="Times New Roman"/>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Times New Roman"/>
      <w:sz w:val="28"/>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Style14">
    <w:name w:val="Выделение жирным"/>
    <w:qFormat/>
    <w:rPr>
      <w:b/>
      <w:bCs/>
    </w:rPr>
  </w:style>
  <w:style w:type="character" w:styleId="Style15">
    <w:name w:val="Символ нумерации"/>
    <w:qFormat/>
    <w:rPr/>
  </w:style>
  <w:style w:type="character" w:styleId="Style16">
    <w:name w:val="Маркеры списка"/>
    <w:qFormat/>
    <w:rPr>
      <w:rFonts w:ascii="OpenSymbol" w:hAnsi="OpenSymbol" w:eastAsia="OpenSymbol" w:cs="OpenSymbol"/>
    </w:rPr>
  </w:style>
  <w:style w:type="character" w:styleId="Appleconvertedspace">
    <w:name w:val="apple-converted-space"/>
    <w:basedOn w:val="DefaultParagraphFont"/>
    <w:qFormat/>
    <w:rPr/>
  </w:style>
  <w:style w:type="paragraph" w:styleId="Style17">
    <w:name w:val="Заголовок"/>
    <w:basedOn w:val="Normal"/>
    <w:next w:val="Style18"/>
    <w:qFormat/>
    <w:pPr>
      <w:keepNext/>
      <w:spacing w:before="240" w:after="120"/>
    </w:pPr>
    <w:rPr>
      <w:rFonts w:ascii="Liberation Sans" w:hAnsi="Liberation Sans" w:eastAsia="Noto Sans CJK SC Regular" w:cs="FreeSans"/>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FreeSans"/>
    </w:rPr>
  </w:style>
  <w:style w:type="paragraph" w:styleId="Style20">
    <w:name w:val="Caption"/>
    <w:basedOn w:val="Normal"/>
    <w:qFormat/>
    <w:pPr>
      <w:suppressLineNumbers/>
      <w:spacing w:before="120" w:after="120"/>
    </w:pPr>
    <w:rPr>
      <w:rFonts w:cs="FreeSans"/>
      <w:i/>
      <w:iCs/>
      <w:sz w:val="24"/>
      <w:szCs w:val="24"/>
    </w:rPr>
  </w:style>
  <w:style w:type="paragraph" w:styleId="Style21">
    <w:name w:val="Указатель"/>
    <w:basedOn w:val="Normal"/>
    <w:qFormat/>
    <w:pPr>
      <w:suppressLineNumbers/>
    </w:pPr>
    <w:rPr>
      <w:rFonts w:cs="FreeSans"/>
    </w:rPr>
  </w:style>
  <w:style w:type="paragraph" w:styleId="ListParagraph">
    <w:name w:val="List Paragraph"/>
    <w:basedOn w:val="Normal"/>
    <w:uiPriority w:val="34"/>
    <w:qFormat/>
    <w:rsid w:val="008c49fe"/>
    <w:pPr>
      <w:spacing w:before="0" w:after="160"/>
      <w:ind w:left="720" w:hanging="0"/>
      <w:contextualSpacing/>
    </w:pPr>
    <w:rPr/>
  </w:style>
  <w:style w:type="paragraph" w:styleId="NormalWeb">
    <w:name w:val="Normal (Web)"/>
    <w:basedOn w:val="Normal"/>
    <w:uiPriority w:val="99"/>
    <w:semiHidden/>
    <w:unhideWhenUsed/>
    <w:qFormat/>
    <w:rsid w:val="003b0c04"/>
    <w:pPr>
      <w:spacing w:lineRule="auto" w:line="240" w:beforeAutospacing="1" w:afterAutospacing="1"/>
    </w:pPr>
    <w:rPr>
      <w:rFonts w:ascii="Times New Roman" w:hAnsi="Times New Roman" w:eastAsia="Times New Roman" w:cs="Times New Roman"/>
      <w:sz w:val="24"/>
      <w:szCs w:val="24"/>
      <w:lang w:eastAsia="ru-RU"/>
    </w:rPr>
  </w:style>
  <w:style w:type="paragraph" w:styleId="Style22">
    <w:name w:val="Header"/>
    <w:basedOn w:val="Normal"/>
    <w:link w:val="a7"/>
    <w:uiPriority w:val="99"/>
    <w:unhideWhenUsed/>
    <w:rsid w:val="000a78a2"/>
    <w:pPr>
      <w:tabs>
        <w:tab w:val="center" w:pos="4677" w:leader="none"/>
        <w:tab w:val="right" w:pos="9355" w:leader="none"/>
      </w:tabs>
      <w:spacing w:lineRule="auto" w:line="240" w:before="0" w:after="0"/>
    </w:pPr>
    <w:rPr/>
  </w:style>
  <w:style w:type="paragraph" w:styleId="Style23">
    <w:name w:val="Footer"/>
    <w:basedOn w:val="Normal"/>
    <w:link w:val="a9"/>
    <w:uiPriority w:val="99"/>
    <w:unhideWhenUsed/>
    <w:rsid w:val="000a78a2"/>
    <w:pPr>
      <w:shd w:val="clear" w:fill="FFFFFF"/>
      <w:tabs>
        <w:tab w:val="center" w:pos="4677" w:leader="none"/>
        <w:tab w:val="right" w:pos="9355" w:leader="none"/>
      </w:tabs>
      <w:bidi w:val="0"/>
      <w:spacing w:lineRule="auto" w:line="240" w:before="0" w:after="0"/>
      <w:jc w:val="left"/>
    </w:pPr>
    <w:rPr>
      <w:rFonts w:ascii="Times New Roman" w:hAnsi="Times New Roman"/>
      <w:sz w:val="24"/>
      <w:highlight w:val="white"/>
    </w:rPr>
  </w:style>
  <w:style w:type="paragraph" w:styleId="Style24">
    <w:name w:val="Содержимое таблицы"/>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39"/>
    <w:rsid w:val="008c49f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ua-referat.com/&#1057;&#1090;&#1072;&#1085;&#1091;" TargetMode="External"/><Relationship Id="rId3" Type="http://schemas.openxmlformats.org/officeDocument/2006/relationships/hyperlink" Target="http://ua-referat.com/&#1056;&#1086;&#1079;&#1091;&#1084;&#1110;&#1085;&#1085;&#1103;" TargetMode="External"/><Relationship Id="rId4" Type="http://schemas.openxmlformats.org/officeDocument/2006/relationships/hyperlink" Target="http://ua-referat.com/&#1050;&#1072;&#1087;&#1110;&#1090;&#1072;&#1083;" TargetMode="External"/><Relationship Id="rId5" Type="http://schemas.openxmlformats.org/officeDocument/2006/relationships/hyperlink" Target="http://ua-referat.com/&#1055;&#1088;&#1080;&#1088;&#1086;&#1076;&#1072;" TargetMode="External"/><Relationship Id="rId6" Type="http://schemas.openxmlformats.org/officeDocument/2006/relationships/hyperlink" Target="http://ua-referat.com/&#1052;&#1072;&#1090;&#1077;&#1088;&#1110;&#1103;" TargetMode="External"/><Relationship Id="rId7" Type="http://schemas.openxmlformats.org/officeDocument/2006/relationships/hyperlink" Target="http://ua-referat.com/&#1047;&#1072;&#1073;&#1088;&#1091;&#1076;&#1085;&#1077;&#1085;&#1085;&#1103;" TargetMode="External"/><Relationship Id="rId8" Type="http://schemas.openxmlformats.org/officeDocument/2006/relationships/hyperlink" Target="http://ua-referat.com/&#1055;&#1086;&#1085;&#1103;&#1090;&#1090;&#1103;" TargetMode="External"/><Relationship Id="rId9" Type="http://schemas.openxmlformats.org/officeDocument/2006/relationships/hyperlink" Target="http://ua-referat.com/&#1043;&#1088;&#1072;&#1085;&#1080;&#1095;&#1072;&#1088;" TargetMode="External"/><Relationship Id="rId10" Type="http://schemas.openxmlformats.org/officeDocument/2006/relationships/hyperlink" Target="http://ua-referat.com/&#1050;&#1086;&#1084;&#1087;&#1088;&#1086;&#1084;&#1110;&#1089;" TargetMode="External"/><Relationship Id="rId11" Type="http://schemas.openxmlformats.org/officeDocument/2006/relationships/hyperlink" Target="http://ua-referat.com/&#1043;&#1086;&#1089;&#1087;&#1086;&#1076;&#1072;&#1088;" TargetMode="External"/><Relationship Id="rId12" Type="http://schemas.openxmlformats.org/officeDocument/2006/relationships/hyperlink" Target="http://ua-referat.com/&#1052;&#1110;&#1082;&#1088;&#1086;&#1086;&#1088;&#1075;&#1072;&#1085;&#1110;&#1079;&#1084;&#1080;" TargetMode="External"/><Relationship Id="rId13" Type="http://schemas.openxmlformats.org/officeDocument/2006/relationships/hyperlink" Target="http://ua-referat.com/&#1045;&#1082;&#1086;&#1083;&#1086;&#1075;&#1110;&#1103;" TargetMode="External"/><Relationship Id="rId14" Type="http://schemas.openxmlformats.org/officeDocument/2006/relationships/hyperlink" Target="http://ua-referat.com/&#1042;&#1110;&#1076;&#1087;&#1086;&#1074;&#1110;&#1076;&#1100;" TargetMode="External"/><Relationship Id="rId15" Type="http://schemas.openxmlformats.org/officeDocument/2006/relationships/hyperlink" Target="http://ua-referat.com/&#1042;&#1080;&#1088;&#1086;&#1073;&#1085;&#1080;&#1094;&#1090;&#1074;&#1086;" TargetMode="External"/><Relationship Id="rId16" Type="http://schemas.openxmlformats.org/officeDocument/2006/relationships/hyperlink" Target="http://ua-referat.com/&#1042;&#1087;&#1083;&#1080;&#1074;&#1080;" TargetMode="External"/><Relationship Id="rId17" Type="http://schemas.openxmlformats.org/officeDocument/2006/relationships/hyperlink" Target="http://ua-referat.com/&#1043;&#1088;&#1080;&#1073;&#1080;" TargetMode="External"/><Relationship Id="rId18" Type="http://schemas.openxmlformats.org/officeDocument/2006/relationships/hyperlink" Target="http://ua-referat.com/&#1052;&#1110;&#1082;&#1088;&#1086;&#1086;&#1088;&#1075;&#1072;&#1085;&#1110;&#1079;&#1084;&#1080;" TargetMode="External"/><Relationship Id="rId19" Type="http://schemas.openxmlformats.org/officeDocument/2006/relationships/hyperlink" Target="http://ua-referat.com/&#1054;&#1073;&#1084;&#1110;&#1085;" TargetMode="External"/><Relationship Id="rId20" Type="http://schemas.openxmlformats.org/officeDocument/2006/relationships/hyperlink" Target="http://ua-referat.com/&#1044;&#1080;&#1093;&#1072;&#1085;&#1085;&#1103;" TargetMode="External"/><Relationship Id="rId21" Type="http://schemas.openxmlformats.org/officeDocument/2006/relationships/hyperlink" Target="http://ua-referat.com/&#1058;&#1088;&#1072;&#1074;&#1083;&#1077;&#1085;&#1085;&#1103;" TargetMode="External"/><Relationship Id="rId22" Type="http://schemas.openxmlformats.org/officeDocument/2006/relationships/hyperlink" Target="http://ua-referat.com/&#1055;&#1088;&#1086;&#1094;&#1077;&#1089;" TargetMode="External"/><Relationship Id="rId23" Type="http://schemas.openxmlformats.org/officeDocument/2006/relationships/hyperlink" Target="http://ua-referat.com/&#1060;&#1077;&#1088;&#1084;&#1077;&#1085;&#1090;&#1080;" TargetMode="External"/><Relationship Id="rId24" Type="http://schemas.openxmlformats.org/officeDocument/2006/relationships/hyperlink" Target="http://ua-referat.com/&#1061;&#1072;&#1088;&#1072;&#1082;&#1090;&#1077;&#1088;" TargetMode="External"/><Relationship Id="rId25" Type="http://schemas.openxmlformats.org/officeDocument/2006/relationships/hyperlink" Target="http://ua-referat.com/&#1060;&#1077;&#1088;&#1084;&#1077;&#1085;&#1090;&#1080;" TargetMode="External"/><Relationship Id="rId26" Type="http://schemas.openxmlformats.org/officeDocument/2006/relationships/hyperlink" Target="http://ua-referat.com/&#1055;&#1088;&#1086;&#1094;&#1077;&#1089;" TargetMode="External"/><Relationship Id="rId27" Type="http://schemas.openxmlformats.org/officeDocument/2006/relationships/hyperlink" Target="http://ua-referat.com/&#1060;&#1077;&#1088;&#1084;&#1077;&#1085;&#1090;&#1080;" TargetMode="External"/><Relationship Id="rId28" Type="http://schemas.openxmlformats.org/officeDocument/2006/relationships/hyperlink" Target="http://ua-referat.com/&#1042;&#1091;&#1075;&#1083;&#1077;&#1074;&#1086;&#1076;&#1110;" TargetMode="External"/><Relationship Id="rId29" Type="http://schemas.openxmlformats.org/officeDocument/2006/relationships/hyperlink" Target="http://ua-referat.com/&#1054;&#1088;&#1075;&#1072;&#1085;" TargetMode="External"/><Relationship Id="rId30" Type="http://schemas.openxmlformats.org/officeDocument/2006/relationships/hyperlink" Target="http://ua-referat.com/&#1060;&#1077;&#1088;&#1084;&#1077;&#1085;&#1090;&#1080;" TargetMode="External"/><Relationship Id="rId31" Type="http://schemas.openxmlformats.org/officeDocument/2006/relationships/hyperlink" Target="http://ua-referat.com/&#1055;&#1088;&#1086;&#1094;&#1077;&#1089;" TargetMode="External"/><Relationship Id="rId32" Type="http://schemas.openxmlformats.org/officeDocument/2006/relationships/hyperlink" Target="http://ua-referat.com/&#1061;&#1072;&#1088;&#1072;&#1082;&#1090;&#1077;&#1088;" TargetMode="External"/><Relationship Id="rId33" Type="http://schemas.openxmlformats.org/officeDocument/2006/relationships/hyperlink" Target="http://ua-referat.com/&#1060;&#1077;&#1088;&#1084;&#1077;&#1085;&#1090;&#1080;" TargetMode="External"/><Relationship Id="rId34" Type="http://schemas.openxmlformats.org/officeDocument/2006/relationships/hyperlink" Target="http://ua-referat.com/&#1050;&#1088;&#1086;&#1074;" TargetMode="External"/><Relationship Id="rId35" Type="http://schemas.openxmlformats.org/officeDocument/2006/relationships/hyperlink" Target="http://ua-referat.com/&#1054;&#1090;&#1088;&#1091;&#1081;&#1085;&#1110;_&#1056;&#1077;&#1095;&#1086;&#1074;&#1080;&#1085;&#1080;" TargetMode="External"/><Relationship Id="rId36" Type="http://schemas.openxmlformats.org/officeDocument/2006/relationships/footer" Target="footer1.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Application>LibreOffice/5.3.1.2$Linux_X86_64 LibreOffice_project/30m0$Build-2</Application>
  <Pages>30</Pages>
  <Words>6174</Words>
  <Characters>42564</Characters>
  <CharactersWithSpaces>48635</CharactersWithSpaces>
  <Paragraphs>197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2017-10-23T15:19:00Z</dcterms:created>
  <dc:creator>Андрей</dc:creator>
  <dc:description/>
  <dc:language>ru-RU</dc:language>
  <cp:lastModifiedBy/>
  <dcterms:modified xsi:type="dcterms:W3CDTF">2017-11-13T01:05:34Z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